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583A" w14:textId="51C81495" w:rsidR="00134BC3" w:rsidRDefault="00F72E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76366" wp14:editId="50F2EFAE">
                <wp:simplePos x="0" y="0"/>
                <wp:positionH relativeFrom="column">
                  <wp:posOffset>-476250</wp:posOffset>
                </wp:positionH>
                <wp:positionV relativeFrom="paragraph">
                  <wp:posOffset>-381000</wp:posOffset>
                </wp:positionV>
                <wp:extent cx="5124450" cy="12573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24450" cy="12573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60000"/>
                          </a:srgbClr>
                        </a:solidFill>
                      </wps:spPr>
                      <wps:txbx>
                        <w:txbxContent>
                          <w:p w14:paraId="393DE245" w14:textId="70D02EA0" w:rsidR="00F72EEF" w:rsidRDefault="00F72EEF" w:rsidP="00F72EEF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="Calibri Light" w:eastAsia="+mj-ea" w:hAnsi="Calibri Light" w:cs="+mj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Annual General Meeting</w:t>
                            </w:r>
                            <w:r>
                              <w:rPr>
                                <w:rFonts w:ascii="Calibri Light" w:eastAsia="+mj-ea" w:hAnsi="Calibri Light" w:cs="+mj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676366" id="Title 1" o:spid="_x0000_s1026" style="position:absolute;margin-left:-37.5pt;margin-top:-30pt;width:403.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" fillcolor="#9c0" stroked="f">
                <v:fill opacity="39321f"/>
                <o:lock v:ext="edit" grouping="t"/>
                <v:textbox>
                  <w:txbxContent>
                    <w:p w14:paraId="393DE245" w14:textId="70D02EA0" w:rsidR="00F72EEF" w:rsidRDefault="00F72EEF" w:rsidP="00F72EEF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="Calibri Light" w:eastAsia="+mj-ea" w:hAnsi="Calibri Light" w:cs="+mj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Annual General Meeting</w:t>
                      </w:r>
                      <w:r>
                        <w:rPr>
                          <w:rFonts w:ascii="Calibri Light" w:eastAsia="+mj-ea" w:hAnsi="Calibri Light" w:cs="+mj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B48175" wp14:editId="57823D49">
            <wp:simplePos x="0" y="0"/>
            <wp:positionH relativeFrom="page">
              <wp:posOffset>6032500</wp:posOffset>
            </wp:positionH>
            <wp:positionV relativeFrom="paragraph">
              <wp:posOffset>-650240</wp:posOffset>
            </wp:positionV>
            <wp:extent cx="4359264" cy="5993407"/>
            <wp:effectExtent l="0" t="0" r="3810" b="762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264" cy="5993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A9492A" wp14:editId="322047F6">
            <wp:simplePos x="0" y="0"/>
            <wp:positionH relativeFrom="column">
              <wp:posOffset>4082415</wp:posOffset>
            </wp:positionH>
            <wp:positionV relativeFrom="paragraph">
              <wp:posOffset>5376545</wp:posOffset>
            </wp:positionV>
            <wp:extent cx="1336835" cy="96207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835" cy="96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023B0EA" wp14:editId="074B1E2F">
            <wp:simplePos x="0" y="0"/>
            <wp:positionH relativeFrom="margin">
              <wp:posOffset>-904875</wp:posOffset>
            </wp:positionH>
            <wp:positionV relativeFrom="paragraph">
              <wp:posOffset>5829300</wp:posOffset>
            </wp:positionV>
            <wp:extent cx="10668000" cy="74612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9A5C3" wp14:editId="662717B3">
                <wp:simplePos x="0" y="0"/>
                <wp:positionH relativeFrom="column">
                  <wp:posOffset>-323850</wp:posOffset>
                </wp:positionH>
                <wp:positionV relativeFrom="paragraph">
                  <wp:posOffset>1219200</wp:posOffset>
                </wp:positionV>
                <wp:extent cx="3932237" cy="4648200"/>
                <wp:effectExtent l="0" t="0" r="0" b="0"/>
                <wp:wrapNone/>
                <wp:docPr id="4" name="Tex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32237" cy="464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3B59D7" w14:textId="1A0C4454" w:rsidR="00F72EEF" w:rsidRPr="00F72EEF" w:rsidRDefault="00F72EEF" w:rsidP="00F72E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Welcome from the Chairman</w:t>
                            </w:r>
                          </w:p>
                          <w:p w14:paraId="63A60C60" w14:textId="77777777" w:rsidR="00F72EEF" w:rsidRPr="00F72EEF" w:rsidRDefault="00F72EEF" w:rsidP="00F72EEF">
                            <w:pPr>
                              <w:pStyle w:val="ListParagraph"/>
                              <w:spacing w:line="216" w:lineRule="auto"/>
                              <w:rPr>
                                <w:rFonts w:eastAsia="Times New Roman"/>
                                <w:sz w:val="22"/>
                              </w:rPr>
                            </w:pPr>
                          </w:p>
                          <w:p w14:paraId="1FF245AE" w14:textId="7435B21D" w:rsidR="00F72EEF" w:rsidRPr="00F72EEF" w:rsidRDefault="00F72EEF" w:rsidP="00F72E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Introductions and Apologies</w:t>
                            </w:r>
                          </w:p>
                          <w:p w14:paraId="4AFEEA4F" w14:textId="77777777" w:rsidR="00F72EEF" w:rsidRPr="00F72EEF" w:rsidRDefault="00F72EEF" w:rsidP="00F72EEF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14:paraId="5FEF2BE4" w14:textId="75A37738" w:rsidR="00F72EEF" w:rsidRPr="00F72EEF" w:rsidRDefault="00F72EEF" w:rsidP="00F72E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Approval of minutes of the last AGM, held 20 May 2017</w:t>
                            </w:r>
                            <w:bookmarkStart w:id="0" w:name="_GoBack"/>
                            <w:bookmarkEnd w:id="0"/>
                          </w:p>
                          <w:p w14:paraId="1B2198E1" w14:textId="77777777" w:rsidR="00F72EEF" w:rsidRPr="00F72EEF" w:rsidRDefault="00F72EEF" w:rsidP="00F72EEF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14:paraId="2796636E" w14:textId="25A7B7AB" w:rsidR="00F72EEF" w:rsidRPr="00F72EEF" w:rsidRDefault="00F72EEF" w:rsidP="00F72E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Election of Officers to the Management Committee</w:t>
                            </w:r>
                          </w:p>
                          <w:p w14:paraId="2E3DEDFE" w14:textId="77777777" w:rsidR="00F72EEF" w:rsidRPr="00F72EEF" w:rsidRDefault="00F72EEF" w:rsidP="00F72EEF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14:paraId="4F71344C" w14:textId="5951F669" w:rsidR="00F72EEF" w:rsidRPr="00F72EEF" w:rsidRDefault="00F72EEF" w:rsidP="00F72E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Activity Reports for 2017/18 (including Accounts)</w:t>
                            </w:r>
                          </w:p>
                          <w:p w14:paraId="3866EE71" w14:textId="77777777" w:rsidR="00F72EEF" w:rsidRPr="00F72EEF" w:rsidRDefault="00F72EEF" w:rsidP="00F72EEF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14:paraId="44F0306F" w14:textId="77777777" w:rsidR="00F72EEF" w:rsidRDefault="00F72EEF" w:rsidP="00F72E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Ambitions for 2018/19 and beyond.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9A5C3" id="Text Placeholder 3" o:spid="_x0000_s1027" style="position:absolute;margin-left:-25.5pt;margin-top:96pt;width:309.6pt;height:3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" filled="f" stroked="f">
                <o:lock v:ext="edit" grouping="t"/>
                <v:textbox>
                  <w:txbxContent>
                    <w:p w14:paraId="203B59D7" w14:textId="1A0C4454" w:rsidR="00F72EEF" w:rsidRPr="00F72EEF" w:rsidRDefault="00F72EEF" w:rsidP="00F72E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Welcome from the Chairman</w:t>
                      </w:r>
                    </w:p>
                    <w:p w14:paraId="63A60C60" w14:textId="77777777" w:rsidR="00F72EEF" w:rsidRPr="00F72EEF" w:rsidRDefault="00F72EEF" w:rsidP="00F72EEF">
                      <w:pPr>
                        <w:pStyle w:val="ListParagraph"/>
                        <w:spacing w:line="216" w:lineRule="auto"/>
                        <w:rPr>
                          <w:rFonts w:eastAsia="Times New Roman"/>
                          <w:sz w:val="22"/>
                        </w:rPr>
                      </w:pPr>
                    </w:p>
                    <w:p w14:paraId="1FF245AE" w14:textId="7435B21D" w:rsidR="00F72EEF" w:rsidRPr="00F72EEF" w:rsidRDefault="00F72EEF" w:rsidP="00F72E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Introductions and Apologies</w:t>
                      </w:r>
                    </w:p>
                    <w:p w14:paraId="4AFEEA4F" w14:textId="77777777" w:rsidR="00F72EEF" w:rsidRPr="00F72EEF" w:rsidRDefault="00F72EEF" w:rsidP="00F72EEF">
                      <w:pPr>
                        <w:spacing w:line="216" w:lineRule="auto"/>
                        <w:rPr>
                          <w:rFonts w:eastAsia="Times New Roman"/>
                          <w:sz w:val="20"/>
                        </w:rPr>
                      </w:pPr>
                    </w:p>
                    <w:p w14:paraId="5FEF2BE4" w14:textId="75A37738" w:rsidR="00F72EEF" w:rsidRPr="00F72EEF" w:rsidRDefault="00F72EEF" w:rsidP="00F72E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Approval of minutes of the last AGM, held 20 May 2017</w:t>
                      </w:r>
                      <w:bookmarkStart w:id="1" w:name="_GoBack"/>
                      <w:bookmarkEnd w:id="1"/>
                    </w:p>
                    <w:p w14:paraId="1B2198E1" w14:textId="77777777" w:rsidR="00F72EEF" w:rsidRPr="00F72EEF" w:rsidRDefault="00F72EEF" w:rsidP="00F72EEF">
                      <w:pPr>
                        <w:spacing w:line="216" w:lineRule="auto"/>
                        <w:rPr>
                          <w:rFonts w:eastAsia="Times New Roman"/>
                          <w:sz w:val="20"/>
                        </w:rPr>
                      </w:pPr>
                    </w:p>
                    <w:p w14:paraId="2796636E" w14:textId="25A7B7AB" w:rsidR="00F72EEF" w:rsidRPr="00F72EEF" w:rsidRDefault="00F72EEF" w:rsidP="00F72E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Election of Officers to the Management Committee</w:t>
                      </w:r>
                    </w:p>
                    <w:p w14:paraId="2E3DEDFE" w14:textId="77777777" w:rsidR="00F72EEF" w:rsidRPr="00F72EEF" w:rsidRDefault="00F72EEF" w:rsidP="00F72EEF">
                      <w:pPr>
                        <w:spacing w:line="216" w:lineRule="auto"/>
                        <w:rPr>
                          <w:rFonts w:eastAsia="Times New Roman"/>
                          <w:sz w:val="20"/>
                        </w:rPr>
                      </w:pPr>
                    </w:p>
                    <w:p w14:paraId="4F71344C" w14:textId="5951F669" w:rsidR="00F72EEF" w:rsidRPr="00F72EEF" w:rsidRDefault="00F72EEF" w:rsidP="00F72E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Activity Reports for 2017/18 (including Accounts)</w:t>
                      </w:r>
                    </w:p>
                    <w:p w14:paraId="3866EE71" w14:textId="77777777" w:rsidR="00F72EEF" w:rsidRPr="00F72EEF" w:rsidRDefault="00F72EEF" w:rsidP="00F72EEF">
                      <w:pPr>
                        <w:spacing w:line="216" w:lineRule="auto"/>
                        <w:rPr>
                          <w:rFonts w:eastAsia="Times New Roman"/>
                          <w:sz w:val="20"/>
                        </w:rPr>
                      </w:pPr>
                    </w:p>
                    <w:p w14:paraId="44F0306F" w14:textId="77777777" w:rsidR="00F72EEF" w:rsidRDefault="00F72EEF" w:rsidP="00F72E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Ambitions for 2018/19 and beyond.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34BC3" w:rsidSect="00F72E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B036E"/>
    <w:multiLevelType w:val="hybridMultilevel"/>
    <w:tmpl w:val="7F542FCA"/>
    <w:lvl w:ilvl="0" w:tplc="ACE43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AE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CB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20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E8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0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65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E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AD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EF"/>
    <w:rsid w:val="006A3128"/>
    <w:rsid w:val="006A4FB4"/>
    <w:rsid w:val="00702A0C"/>
    <w:rsid w:val="00D27277"/>
    <w:rsid w:val="00D73A8B"/>
    <w:rsid w:val="00DA3F06"/>
    <w:rsid w:val="00F72EEF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B832"/>
  <w15:chartTrackingRefBased/>
  <w15:docId w15:val="{49C1BF1B-3D2A-4CDF-9798-2BF91167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2EE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Natalie.Wainwright - SCH.494</dc:creator>
  <cp:keywords/>
  <dc:description/>
  <cp:lastModifiedBy>Natalie.Wainwright - SCH.494</cp:lastModifiedBy>
  <cp:revision>1</cp:revision>
  <dcterms:created xsi:type="dcterms:W3CDTF">2018-04-24T20:17:00Z</dcterms:created>
  <dcterms:modified xsi:type="dcterms:W3CDTF">2018-04-24T20:20:00Z</dcterms:modified>
</cp:coreProperties>
</file>