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517"/>
        <w:gridCol w:w="956"/>
      </w:tblGrid>
      <w:tr w:rsidR="00016DFE" w:rsidTr="00012078">
        <w:tc>
          <w:tcPr>
            <w:tcW w:w="9782" w:type="dxa"/>
            <w:gridSpan w:val="2"/>
            <w:shd w:val="clear" w:color="auto" w:fill="auto"/>
          </w:tcPr>
          <w:p w:rsidR="00E76973" w:rsidRDefault="00E76973" w:rsidP="00E76973">
            <w:pPr>
              <w:spacing w:before="40"/>
              <w:jc w:val="center"/>
              <w:rPr>
                <w:b/>
                <w:u w:val="single"/>
              </w:rPr>
            </w:pPr>
            <w:r>
              <w:rPr>
                <w:b/>
                <w:u w:val="single"/>
              </w:rPr>
              <w:t xml:space="preserve">Minutes of </w:t>
            </w:r>
            <w:r w:rsidR="00016DFE" w:rsidRPr="00382C04">
              <w:rPr>
                <w:b/>
                <w:u w:val="single"/>
              </w:rPr>
              <w:t>Ilminster Fair Trade Steering Group meeting</w:t>
            </w:r>
            <w:r w:rsidR="001A000F" w:rsidRPr="00382C04">
              <w:rPr>
                <w:b/>
                <w:u w:val="single"/>
              </w:rPr>
              <w:t xml:space="preserve"> </w:t>
            </w:r>
          </w:p>
          <w:p w:rsidR="00016DFE" w:rsidRPr="00E76973" w:rsidRDefault="001A000F" w:rsidP="00F861F6">
            <w:pPr>
              <w:spacing w:before="40"/>
              <w:jc w:val="center"/>
              <w:rPr>
                <w:b/>
                <w:u w:val="single"/>
              </w:rPr>
            </w:pPr>
            <w:r w:rsidRPr="00382C04">
              <w:rPr>
                <w:b/>
                <w:u w:val="single"/>
              </w:rPr>
              <w:t xml:space="preserve">on </w:t>
            </w:r>
            <w:r w:rsidR="0072068C">
              <w:rPr>
                <w:b/>
                <w:u w:val="single"/>
              </w:rPr>
              <w:t>Tue</w:t>
            </w:r>
            <w:r w:rsidR="0043057B">
              <w:rPr>
                <w:b/>
                <w:u w:val="single"/>
              </w:rPr>
              <w:t>sda</w:t>
            </w:r>
            <w:r w:rsidR="0072068C">
              <w:rPr>
                <w:b/>
                <w:u w:val="single"/>
              </w:rPr>
              <w:t xml:space="preserve">y, </w:t>
            </w:r>
            <w:r w:rsidR="00F861F6">
              <w:rPr>
                <w:b/>
                <w:u w:val="single"/>
              </w:rPr>
              <w:t>9th</w:t>
            </w:r>
            <w:r w:rsidR="0072068C">
              <w:rPr>
                <w:b/>
                <w:u w:val="single"/>
              </w:rPr>
              <w:t xml:space="preserve"> April</w:t>
            </w:r>
            <w:r w:rsidR="0042041C">
              <w:rPr>
                <w:b/>
                <w:u w:val="single"/>
              </w:rPr>
              <w:t xml:space="preserve"> 2015</w:t>
            </w:r>
            <w:r w:rsidR="00016DFE" w:rsidRPr="00382C04">
              <w:rPr>
                <w:b/>
                <w:u w:val="single"/>
              </w:rPr>
              <w:t>.</w:t>
            </w:r>
          </w:p>
        </w:tc>
        <w:tc>
          <w:tcPr>
            <w:tcW w:w="980" w:type="dxa"/>
            <w:shd w:val="clear" w:color="auto" w:fill="auto"/>
          </w:tcPr>
          <w:p w:rsidR="00016DFE" w:rsidRDefault="00016DFE" w:rsidP="00382C04">
            <w:pPr>
              <w:spacing w:before="40"/>
            </w:pPr>
          </w:p>
        </w:tc>
      </w:tr>
      <w:tr w:rsidR="00016DFE" w:rsidRPr="001F6FDD" w:rsidTr="00012078">
        <w:tc>
          <w:tcPr>
            <w:tcW w:w="10762" w:type="dxa"/>
            <w:gridSpan w:val="3"/>
            <w:shd w:val="clear" w:color="auto" w:fill="auto"/>
          </w:tcPr>
          <w:p w:rsidR="00016DFE" w:rsidRPr="001F6FDD" w:rsidRDefault="00016DFE" w:rsidP="008419A5">
            <w:pPr>
              <w:spacing w:before="40"/>
              <w:rPr>
                <w:sz w:val="20"/>
              </w:rPr>
            </w:pPr>
            <w:r w:rsidRPr="001F6FDD">
              <w:rPr>
                <w:b/>
                <w:sz w:val="20"/>
              </w:rPr>
              <w:t>Present</w:t>
            </w:r>
            <w:r w:rsidRPr="001F6FDD">
              <w:rPr>
                <w:sz w:val="20"/>
              </w:rPr>
              <w:t>:</w:t>
            </w:r>
            <w:r w:rsidR="00137EB0" w:rsidRPr="001F6FDD">
              <w:rPr>
                <w:sz w:val="20"/>
              </w:rPr>
              <w:t xml:space="preserve"> </w:t>
            </w:r>
            <w:r w:rsidR="0072068C" w:rsidRPr="001F6FDD">
              <w:rPr>
                <w:sz w:val="20"/>
              </w:rPr>
              <w:t xml:space="preserve">Mike Fry-Foley (Mff), </w:t>
            </w:r>
            <w:r w:rsidR="008419A5">
              <w:rPr>
                <w:sz w:val="20"/>
              </w:rPr>
              <w:t>Richard</w:t>
            </w:r>
            <w:r w:rsidR="00B36216" w:rsidRPr="001F6FDD">
              <w:rPr>
                <w:sz w:val="20"/>
              </w:rPr>
              <w:t xml:space="preserve"> Godden (GG), </w:t>
            </w:r>
            <w:r w:rsidR="00137EB0" w:rsidRPr="001F6FDD">
              <w:rPr>
                <w:sz w:val="20"/>
              </w:rPr>
              <w:t>Roger Gurner</w:t>
            </w:r>
            <w:r w:rsidR="0072068C" w:rsidRPr="001F6FDD">
              <w:rPr>
                <w:sz w:val="20"/>
              </w:rPr>
              <w:t xml:space="preserve"> (RG)</w:t>
            </w:r>
            <w:r w:rsidR="00137EB0" w:rsidRPr="001F6FDD">
              <w:rPr>
                <w:sz w:val="20"/>
              </w:rPr>
              <w:t xml:space="preserve">, </w:t>
            </w:r>
            <w:r w:rsidR="0072068C" w:rsidRPr="001F6FDD">
              <w:rPr>
                <w:sz w:val="20"/>
              </w:rPr>
              <w:t xml:space="preserve">Allison Jarman (AJ), </w:t>
            </w:r>
            <w:r w:rsidR="00B36216" w:rsidRPr="001F6FDD">
              <w:rPr>
                <w:sz w:val="20"/>
              </w:rPr>
              <w:t xml:space="preserve">Chris Lawrence (CL), </w:t>
            </w:r>
            <w:r w:rsidR="00137EB0" w:rsidRPr="001F6FDD">
              <w:rPr>
                <w:sz w:val="20"/>
              </w:rPr>
              <w:t>Jon Lewes</w:t>
            </w:r>
            <w:r w:rsidR="0072068C" w:rsidRPr="001F6FDD">
              <w:rPr>
                <w:sz w:val="20"/>
              </w:rPr>
              <w:t xml:space="preserve"> (JL)</w:t>
            </w:r>
            <w:r w:rsidR="00137EB0" w:rsidRPr="001F6FDD">
              <w:rPr>
                <w:sz w:val="20"/>
              </w:rPr>
              <w:t xml:space="preserve">, </w:t>
            </w:r>
            <w:r w:rsidR="0072068C" w:rsidRPr="001F6FDD">
              <w:rPr>
                <w:sz w:val="20"/>
              </w:rPr>
              <w:t>David Westwood (DW)</w:t>
            </w:r>
            <w:r w:rsidR="00B36216" w:rsidRPr="001F6FDD">
              <w:rPr>
                <w:sz w:val="20"/>
              </w:rPr>
              <w:t xml:space="preserve">, </w:t>
            </w:r>
            <w:r w:rsidR="0036673F" w:rsidRPr="0036673F">
              <w:rPr>
                <w:sz w:val="20"/>
              </w:rPr>
              <w:t>Julia Jackson</w:t>
            </w:r>
            <w:r w:rsidR="0036673F">
              <w:rPr>
                <w:sz w:val="20"/>
              </w:rPr>
              <w:t>(JJ)</w:t>
            </w:r>
          </w:p>
        </w:tc>
      </w:tr>
      <w:tr w:rsidR="00016DFE" w:rsidRPr="001F6FDD" w:rsidTr="00012078">
        <w:tc>
          <w:tcPr>
            <w:tcW w:w="820" w:type="dxa"/>
            <w:shd w:val="clear" w:color="auto" w:fill="auto"/>
          </w:tcPr>
          <w:p w:rsidR="00016DFE" w:rsidRPr="001F6FDD" w:rsidRDefault="00016DFE" w:rsidP="00382C04">
            <w:pPr>
              <w:spacing w:before="40"/>
              <w:rPr>
                <w:b/>
                <w:i/>
                <w:sz w:val="20"/>
              </w:rPr>
            </w:pPr>
            <w:r w:rsidRPr="001F6FDD">
              <w:rPr>
                <w:b/>
                <w:sz w:val="20"/>
              </w:rPr>
              <w:t>No.</w:t>
            </w:r>
          </w:p>
        </w:tc>
        <w:tc>
          <w:tcPr>
            <w:tcW w:w="8962" w:type="dxa"/>
            <w:shd w:val="clear" w:color="auto" w:fill="auto"/>
          </w:tcPr>
          <w:p w:rsidR="00016DFE" w:rsidRPr="001F6FDD" w:rsidRDefault="00016DFE" w:rsidP="00382C04">
            <w:pPr>
              <w:spacing w:before="40"/>
              <w:rPr>
                <w:b/>
                <w:sz w:val="20"/>
              </w:rPr>
            </w:pPr>
            <w:r w:rsidRPr="001F6FDD">
              <w:rPr>
                <w:b/>
                <w:sz w:val="20"/>
              </w:rPr>
              <w:t>Item</w:t>
            </w:r>
          </w:p>
        </w:tc>
        <w:tc>
          <w:tcPr>
            <w:tcW w:w="980" w:type="dxa"/>
            <w:shd w:val="clear" w:color="auto" w:fill="auto"/>
          </w:tcPr>
          <w:p w:rsidR="00016DFE" w:rsidRPr="001F6FDD" w:rsidRDefault="00016DFE" w:rsidP="00382C04">
            <w:pPr>
              <w:spacing w:before="40"/>
              <w:rPr>
                <w:b/>
                <w:sz w:val="20"/>
              </w:rPr>
            </w:pPr>
            <w:r w:rsidRPr="001F6FDD">
              <w:rPr>
                <w:b/>
                <w:sz w:val="20"/>
              </w:rPr>
              <w:t>Action</w:t>
            </w:r>
          </w:p>
        </w:tc>
      </w:tr>
      <w:tr w:rsidR="00B36216" w:rsidRPr="001F6FDD" w:rsidTr="00012078">
        <w:tc>
          <w:tcPr>
            <w:tcW w:w="820" w:type="dxa"/>
            <w:shd w:val="clear" w:color="auto" w:fill="auto"/>
            <w:vAlign w:val="center"/>
          </w:tcPr>
          <w:p w:rsidR="00B36216" w:rsidRPr="001F6FDD" w:rsidRDefault="00B36216" w:rsidP="00382C04">
            <w:pPr>
              <w:spacing w:before="40"/>
              <w:rPr>
                <w:sz w:val="20"/>
              </w:rPr>
            </w:pPr>
            <w:r w:rsidRPr="001F6FDD">
              <w:rPr>
                <w:sz w:val="20"/>
              </w:rPr>
              <w:t>1</w:t>
            </w:r>
          </w:p>
        </w:tc>
        <w:tc>
          <w:tcPr>
            <w:tcW w:w="8962" w:type="dxa"/>
            <w:shd w:val="clear" w:color="auto" w:fill="auto"/>
            <w:vAlign w:val="center"/>
          </w:tcPr>
          <w:p w:rsidR="00B36216" w:rsidRPr="001F6FDD" w:rsidRDefault="00B36216" w:rsidP="00382C04">
            <w:pPr>
              <w:spacing w:before="40"/>
              <w:rPr>
                <w:sz w:val="20"/>
              </w:rPr>
            </w:pPr>
            <w:r w:rsidRPr="001F6FDD">
              <w:rPr>
                <w:b/>
                <w:sz w:val="20"/>
                <w:u w:val="single"/>
              </w:rPr>
              <w:t>Apologies</w:t>
            </w:r>
          </w:p>
          <w:p w:rsidR="00B36216" w:rsidRPr="001F6FDD" w:rsidRDefault="00012078" w:rsidP="00012078">
            <w:pPr>
              <w:spacing w:before="40"/>
              <w:rPr>
                <w:sz w:val="20"/>
              </w:rPr>
            </w:pPr>
            <w:r w:rsidRPr="0036673F">
              <w:rPr>
                <w:sz w:val="20"/>
              </w:rPr>
              <w:t>Wendy Best (WB), Val Keitch (VK), Sophie Storey (SS).</w:t>
            </w:r>
          </w:p>
        </w:tc>
        <w:tc>
          <w:tcPr>
            <w:tcW w:w="980" w:type="dxa"/>
            <w:shd w:val="clear" w:color="auto" w:fill="auto"/>
            <w:vAlign w:val="center"/>
          </w:tcPr>
          <w:p w:rsidR="00B36216" w:rsidRPr="001F6FDD" w:rsidRDefault="00B36216" w:rsidP="00382C04">
            <w:pPr>
              <w:spacing w:before="40"/>
              <w:rPr>
                <w:sz w:val="20"/>
              </w:rPr>
            </w:pPr>
          </w:p>
        </w:tc>
      </w:tr>
      <w:tr w:rsidR="00016DFE" w:rsidRPr="001F6FDD" w:rsidTr="00012078">
        <w:tc>
          <w:tcPr>
            <w:tcW w:w="820" w:type="dxa"/>
            <w:shd w:val="clear" w:color="auto" w:fill="auto"/>
            <w:vAlign w:val="center"/>
          </w:tcPr>
          <w:p w:rsidR="00016DFE" w:rsidRPr="001F6FDD" w:rsidRDefault="001576D0" w:rsidP="00382C04">
            <w:pPr>
              <w:spacing w:before="40"/>
              <w:rPr>
                <w:sz w:val="20"/>
              </w:rPr>
            </w:pPr>
            <w:r>
              <w:rPr>
                <w:sz w:val="20"/>
              </w:rPr>
              <w:t>2</w:t>
            </w:r>
          </w:p>
        </w:tc>
        <w:tc>
          <w:tcPr>
            <w:tcW w:w="8962" w:type="dxa"/>
            <w:shd w:val="clear" w:color="auto" w:fill="auto"/>
            <w:vAlign w:val="center"/>
          </w:tcPr>
          <w:p w:rsidR="00B759A8" w:rsidRPr="001F6FDD" w:rsidRDefault="00E84E66" w:rsidP="00382C04">
            <w:pPr>
              <w:spacing w:before="40"/>
              <w:rPr>
                <w:b/>
                <w:sz w:val="20"/>
              </w:rPr>
            </w:pPr>
            <w:r w:rsidRPr="001F6FDD">
              <w:rPr>
                <w:b/>
                <w:sz w:val="20"/>
                <w:u w:val="single"/>
              </w:rPr>
              <w:t>To accept the Minutes of the previous meeting</w:t>
            </w:r>
            <w:r w:rsidR="00016DFE" w:rsidRPr="001F6FDD">
              <w:rPr>
                <w:b/>
                <w:sz w:val="20"/>
                <w:u w:val="single"/>
              </w:rPr>
              <w:t>:</w:t>
            </w:r>
            <w:r w:rsidR="00B759A8" w:rsidRPr="001F6FDD">
              <w:rPr>
                <w:b/>
                <w:sz w:val="20"/>
              </w:rPr>
              <w:t xml:space="preserve"> </w:t>
            </w:r>
          </w:p>
          <w:p w:rsidR="00B759A8" w:rsidRPr="001F6FDD" w:rsidRDefault="00E84E66" w:rsidP="00382C04">
            <w:pPr>
              <w:spacing w:before="40"/>
              <w:rPr>
                <w:sz w:val="20"/>
              </w:rPr>
            </w:pPr>
            <w:r w:rsidRPr="001F6FDD">
              <w:rPr>
                <w:sz w:val="20"/>
              </w:rPr>
              <w:t>Proposed</w:t>
            </w:r>
            <w:r w:rsidR="00B759A8" w:rsidRPr="001F6FDD">
              <w:rPr>
                <w:sz w:val="20"/>
              </w:rPr>
              <w:t xml:space="preserve">: </w:t>
            </w:r>
            <w:r w:rsidR="0036673F" w:rsidRPr="008419A5">
              <w:rPr>
                <w:sz w:val="20"/>
              </w:rPr>
              <w:t>AJ</w:t>
            </w:r>
          </w:p>
          <w:p w:rsidR="00016DFE" w:rsidRPr="001F6FDD" w:rsidRDefault="00E84E66" w:rsidP="008419A5">
            <w:pPr>
              <w:spacing w:before="40"/>
              <w:rPr>
                <w:sz w:val="20"/>
              </w:rPr>
            </w:pPr>
            <w:r w:rsidRPr="001F6FDD">
              <w:rPr>
                <w:sz w:val="20"/>
              </w:rPr>
              <w:t>Seconded</w:t>
            </w:r>
            <w:r w:rsidR="00B759A8" w:rsidRPr="001F6FDD">
              <w:rPr>
                <w:sz w:val="20"/>
              </w:rPr>
              <w:t xml:space="preserve">: </w:t>
            </w:r>
            <w:r w:rsidR="008419A5" w:rsidRPr="008419A5">
              <w:rPr>
                <w:sz w:val="20"/>
              </w:rPr>
              <w:t>CL</w:t>
            </w:r>
          </w:p>
        </w:tc>
        <w:tc>
          <w:tcPr>
            <w:tcW w:w="980" w:type="dxa"/>
            <w:shd w:val="clear" w:color="auto" w:fill="auto"/>
            <w:vAlign w:val="center"/>
          </w:tcPr>
          <w:p w:rsidR="00016DFE" w:rsidRPr="001F6FDD" w:rsidRDefault="00016DFE" w:rsidP="00382C04">
            <w:pPr>
              <w:spacing w:before="40"/>
              <w:rPr>
                <w:sz w:val="20"/>
              </w:rPr>
            </w:pPr>
          </w:p>
        </w:tc>
      </w:tr>
      <w:tr w:rsidR="00C205FB" w:rsidRPr="001F6FDD" w:rsidTr="00012078">
        <w:tc>
          <w:tcPr>
            <w:tcW w:w="820" w:type="dxa"/>
            <w:shd w:val="clear" w:color="auto" w:fill="auto"/>
            <w:vAlign w:val="center"/>
          </w:tcPr>
          <w:p w:rsidR="00C205FB" w:rsidRPr="001F6FDD" w:rsidRDefault="001576D0" w:rsidP="00382C04">
            <w:pPr>
              <w:spacing w:before="40"/>
              <w:rPr>
                <w:sz w:val="20"/>
              </w:rPr>
            </w:pPr>
            <w:r>
              <w:rPr>
                <w:sz w:val="20"/>
              </w:rPr>
              <w:t>3</w:t>
            </w:r>
          </w:p>
        </w:tc>
        <w:tc>
          <w:tcPr>
            <w:tcW w:w="8962" w:type="dxa"/>
            <w:shd w:val="clear" w:color="auto" w:fill="auto"/>
            <w:vAlign w:val="center"/>
          </w:tcPr>
          <w:p w:rsidR="00C205FB" w:rsidRPr="001F6FDD" w:rsidRDefault="00C205FB" w:rsidP="00382C04">
            <w:pPr>
              <w:spacing w:before="40"/>
              <w:rPr>
                <w:b/>
                <w:sz w:val="20"/>
                <w:u w:val="single"/>
              </w:rPr>
            </w:pPr>
            <w:r w:rsidRPr="001F6FDD">
              <w:rPr>
                <w:b/>
                <w:sz w:val="20"/>
                <w:u w:val="single"/>
              </w:rPr>
              <w:t>Matters arising:</w:t>
            </w:r>
          </w:p>
          <w:p w:rsidR="0092233A" w:rsidRPr="001F6FDD" w:rsidRDefault="00B36216" w:rsidP="000227E9">
            <w:pPr>
              <w:spacing w:before="40"/>
              <w:rPr>
                <w:sz w:val="20"/>
              </w:rPr>
            </w:pPr>
            <w:r w:rsidRPr="001F6FDD">
              <w:rPr>
                <w:sz w:val="20"/>
              </w:rPr>
              <w:t xml:space="preserve">The editor of Somerset Life to make presentation of FairTrade certificate to Town Council at the annual Town Council Meeting </w:t>
            </w:r>
            <w:r w:rsidR="001F6FDD" w:rsidRPr="001F6FDD">
              <w:rPr>
                <w:sz w:val="20"/>
              </w:rPr>
              <w:t xml:space="preserve">Greenfylde School, 7.30pm </w:t>
            </w:r>
            <w:r w:rsidRPr="001F6FDD">
              <w:rPr>
                <w:sz w:val="20"/>
              </w:rPr>
              <w:t>on Tuesday 21</w:t>
            </w:r>
            <w:r w:rsidRPr="001F6FDD">
              <w:rPr>
                <w:sz w:val="20"/>
                <w:vertAlign w:val="superscript"/>
              </w:rPr>
              <w:t>st</w:t>
            </w:r>
            <w:r w:rsidRPr="001F6FDD">
              <w:rPr>
                <w:sz w:val="20"/>
              </w:rPr>
              <w:t xml:space="preserve"> April.  </w:t>
            </w:r>
            <w:r w:rsidR="001F6FDD" w:rsidRPr="001F6FDD">
              <w:rPr>
                <w:sz w:val="20"/>
              </w:rPr>
              <w:t>To be accepted by the mayor Emma Jane Taylor.</w:t>
            </w:r>
          </w:p>
          <w:p w:rsidR="001F6FDD" w:rsidRDefault="001F6FDD" w:rsidP="000227E9">
            <w:pPr>
              <w:spacing w:before="40"/>
              <w:rPr>
                <w:sz w:val="20"/>
              </w:rPr>
            </w:pPr>
            <w:r w:rsidRPr="001F6FDD">
              <w:rPr>
                <w:sz w:val="20"/>
              </w:rPr>
              <w:t>Leaflet had been printed and was well received.  Sufficient have been printed for the rest of the year</w:t>
            </w:r>
            <w:r>
              <w:rPr>
                <w:sz w:val="20"/>
              </w:rPr>
              <w:t>.</w:t>
            </w:r>
          </w:p>
          <w:p w:rsidR="001F6FDD" w:rsidRPr="001F6FDD" w:rsidRDefault="009F564F" w:rsidP="0036673F">
            <w:pPr>
              <w:spacing w:before="40"/>
              <w:rPr>
                <w:sz w:val="20"/>
              </w:rPr>
            </w:pPr>
            <w:r>
              <w:rPr>
                <w:sz w:val="20"/>
              </w:rPr>
              <w:t>It was e</w:t>
            </w:r>
            <w:r w:rsidR="001F6FDD">
              <w:rPr>
                <w:sz w:val="20"/>
              </w:rPr>
              <w:t xml:space="preserve">xplained that the surplus </w:t>
            </w:r>
            <w:r w:rsidR="00CC4051">
              <w:rPr>
                <w:sz w:val="20"/>
              </w:rPr>
              <w:t xml:space="preserve">that was to be passed to the FairTrade </w:t>
            </w:r>
            <w:r w:rsidR="0036673F">
              <w:rPr>
                <w:sz w:val="20"/>
              </w:rPr>
              <w:t>Foundation</w:t>
            </w:r>
            <w:r w:rsidR="00CC4051">
              <w:rPr>
                <w:sz w:val="20"/>
              </w:rPr>
              <w:t xml:space="preserve"> (FT</w:t>
            </w:r>
            <w:r w:rsidR="0036673F">
              <w:rPr>
                <w:sz w:val="20"/>
              </w:rPr>
              <w:t>F</w:t>
            </w:r>
            <w:r w:rsidR="00CC4051">
              <w:rPr>
                <w:sz w:val="20"/>
              </w:rPr>
              <w:t xml:space="preserve">) and </w:t>
            </w:r>
            <w:r w:rsidR="001F6FDD">
              <w:rPr>
                <w:sz w:val="20"/>
              </w:rPr>
              <w:t xml:space="preserve">referred to in the </w:t>
            </w:r>
            <w:r w:rsidR="00CC4051">
              <w:rPr>
                <w:sz w:val="20"/>
              </w:rPr>
              <w:t xml:space="preserve">January </w:t>
            </w:r>
            <w:r w:rsidR="001F6FDD">
              <w:rPr>
                <w:sz w:val="20"/>
              </w:rPr>
              <w:t>minutes</w:t>
            </w:r>
            <w:r>
              <w:rPr>
                <w:sz w:val="20"/>
              </w:rPr>
              <w:t xml:space="preserve">, </w:t>
            </w:r>
            <w:r w:rsidR="001F6FDD">
              <w:rPr>
                <w:sz w:val="20"/>
              </w:rPr>
              <w:t>was any surplus incurred by the Steering Group</w:t>
            </w:r>
            <w:r>
              <w:rPr>
                <w:sz w:val="20"/>
              </w:rPr>
              <w:t xml:space="preserve"> upon its dissolution before restructuring as a permanent Ilminster </w:t>
            </w:r>
            <w:r w:rsidR="00CC4051">
              <w:rPr>
                <w:sz w:val="20"/>
              </w:rPr>
              <w:t xml:space="preserve">FairTrade </w:t>
            </w:r>
            <w:r w:rsidR="0036673F">
              <w:rPr>
                <w:sz w:val="20"/>
              </w:rPr>
              <w:t>Campaign Committee</w:t>
            </w:r>
            <w:r w:rsidR="00CC4051">
              <w:rPr>
                <w:sz w:val="20"/>
              </w:rPr>
              <w:t xml:space="preserve"> (IF</w:t>
            </w:r>
            <w:r w:rsidR="0036673F">
              <w:rPr>
                <w:sz w:val="20"/>
              </w:rPr>
              <w:t>CC</w:t>
            </w:r>
            <w:r w:rsidR="00CC4051">
              <w:rPr>
                <w:sz w:val="20"/>
              </w:rPr>
              <w:t>)</w:t>
            </w:r>
            <w:r>
              <w:rPr>
                <w:sz w:val="20"/>
              </w:rPr>
              <w:t xml:space="preserve">.  In the event, initial expenditure had been funded by grants and loans from RG and DW.  RG and DW had been </w:t>
            </w:r>
            <w:r w:rsidR="00CC4051">
              <w:rPr>
                <w:sz w:val="20"/>
              </w:rPr>
              <w:t>substantially</w:t>
            </w:r>
            <w:r>
              <w:rPr>
                <w:sz w:val="20"/>
              </w:rPr>
              <w:t xml:space="preserve"> reimbursed and there was effectively no balance to transf</w:t>
            </w:r>
            <w:r w:rsidR="00CC4051">
              <w:rPr>
                <w:sz w:val="20"/>
              </w:rPr>
              <w:t>er to the FT</w:t>
            </w:r>
            <w:r w:rsidR="0036673F">
              <w:rPr>
                <w:sz w:val="20"/>
              </w:rPr>
              <w:t>F</w:t>
            </w:r>
            <w:r>
              <w:rPr>
                <w:sz w:val="20"/>
              </w:rPr>
              <w:t>.  In the future, the IF</w:t>
            </w:r>
            <w:r w:rsidR="0036673F">
              <w:rPr>
                <w:sz w:val="20"/>
              </w:rPr>
              <w:t>CC</w:t>
            </w:r>
            <w:r w:rsidR="00CC4051">
              <w:rPr>
                <w:sz w:val="20"/>
              </w:rPr>
              <w:t xml:space="preserve"> </w:t>
            </w:r>
            <w:r>
              <w:rPr>
                <w:sz w:val="20"/>
              </w:rPr>
              <w:t>would have complete discretion over the allocation of any surplus funds, should they arise.  It was agreed that the Treasurer should prepare a Financial Statement of the Income and Expenditure for the Steering Group</w:t>
            </w:r>
            <w:r w:rsidR="001576D0">
              <w:rPr>
                <w:sz w:val="20"/>
              </w:rPr>
              <w:t xml:space="preserve"> from its inception to its dissolution.</w:t>
            </w:r>
          </w:p>
        </w:tc>
        <w:tc>
          <w:tcPr>
            <w:tcW w:w="980" w:type="dxa"/>
            <w:shd w:val="clear" w:color="auto" w:fill="auto"/>
            <w:vAlign w:val="center"/>
          </w:tcPr>
          <w:p w:rsidR="00C205FB" w:rsidRDefault="00C205FB"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Default="00CC4051" w:rsidP="00382C04">
            <w:pPr>
              <w:spacing w:before="40"/>
              <w:rPr>
                <w:sz w:val="20"/>
              </w:rPr>
            </w:pPr>
          </w:p>
          <w:p w:rsidR="00CC4051" w:rsidRPr="001F6FDD" w:rsidRDefault="00CC4051" w:rsidP="00382C04">
            <w:pPr>
              <w:spacing w:before="40"/>
              <w:rPr>
                <w:sz w:val="20"/>
              </w:rPr>
            </w:pPr>
            <w:r>
              <w:rPr>
                <w:sz w:val="20"/>
              </w:rPr>
              <w:t>CL</w:t>
            </w:r>
          </w:p>
        </w:tc>
      </w:tr>
      <w:tr w:rsidR="00C205FB" w:rsidRPr="001F6FDD" w:rsidTr="00012078">
        <w:tc>
          <w:tcPr>
            <w:tcW w:w="820" w:type="dxa"/>
            <w:shd w:val="clear" w:color="auto" w:fill="auto"/>
            <w:vAlign w:val="center"/>
          </w:tcPr>
          <w:p w:rsidR="00C205FB" w:rsidRPr="001F6FDD" w:rsidRDefault="001576D0" w:rsidP="00382C04">
            <w:pPr>
              <w:spacing w:before="40"/>
              <w:rPr>
                <w:sz w:val="20"/>
              </w:rPr>
            </w:pPr>
            <w:r>
              <w:rPr>
                <w:sz w:val="20"/>
              </w:rPr>
              <w:t>4</w:t>
            </w:r>
          </w:p>
        </w:tc>
        <w:tc>
          <w:tcPr>
            <w:tcW w:w="8962" w:type="dxa"/>
            <w:shd w:val="clear" w:color="auto" w:fill="auto"/>
            <w:vAlign w:val="center"/>
          </w:tcPr>
          <w:p w:rsidR="00C205FB" w:rsidRPr="001F6FDD" w:rsidRDefault="001576D0" w:rsidP="00382C04">
            <w:pPr>
              <w:spacing w:before="40"/>
              <w:rPr>
                <w:b/>
                <w:sz w:val="20"/>
                <w:u w:val="single"/>
              </w:rPr>
            </w:pPr>
            <w:r>
              <w:rPr>
                <w:b/>
                <w:sz w:val="20"/>
                <w:u w:val="single"/>
              </w:rPr>
              <w:t>Report on FairTrade application progress</w:t>
            </w:r>
            <w:r w:rsidR="00C205FB" w:rsidRPr="001F6FDD">
              <w:rPr>
                <w:b/>
                <w:sz w:val="20"/>
                <w:u w:val="single"/>
              </w:rPr>
              <w:t>:</w:t>
            </w:r>
          </w:p>
          <w:p w:rsidR="00195B94" w:rsidRPr="001F6FDD" w:rsidRDefault="001576D0" w:rsidP="00E86962">
            <w:pPr>
              <w:spacing w:before="40"/>
              <w:rPr>
                <w:sz w:val="20"/>
              </w:rPr>
            </w:pPr>
            <w:r>
              <w:rPr>
                <w:sz w:val="20"/>
              </w:rPr>
              <w:t>FairTrade status has now been granted.</w:t>
            </w:r>
          </w:p>
        </w:tc>
        <w:tc>
          <w:tcPr>
            <w:tcW w:w="980" w:type="dxa"/>
            <w:shd w:val="clear" w:color="auto" w:fill="auto"/>
            <w:vAlign w:val="center"/>
          </w:tcPr>
          <w:p w:rsidR="00C205FB" w:rsidRPr="001F6FDD" w:rsidRDefault="00C205FB" w:rsidP="00382C04">
            <w:pPr>
              <w:spacing w:before="40"/>
              <w:rPr>
                <w:sz w:val="20"/>
              </w:rPr>
            </w:pPr>
          </w:p>
        </w:tc>
      </w:tr>
      <w:tr w:rsidR="00C205FB" w:rsidRPr="001F6FDD" w:rsidTr="00012078">
        <w:tc>
          <w:tcPr>
            <w:tcW w:w="820" w:type="dxa"/>
            <w:shd w:val="clear" w:color="auto" w:fill="auto"/>
            <w:vAlign w:val="center"/>
          </w:tcPr>
          <w:p w:rsidR="00C205FB" w:rsidRPr="001F6FDD" w:rsidRDefault="001576D0" w:rsidP="00382C04">
            <w:pPr>
              <w:spacing w:before="40"/>
              <w:rPr>
                <w:sz w:val="20"/>
              </w:rPr>
            </w:pPr>
            <w:r>
              <w:rPr>
                <w:sz w:val="20"/>
              </w:rPr>
              <w:t>5</w:t>
            </w:r>
          </w:p>
        </w:tc>
        <w:tc>
          <w:tcPr>
            <w:tcW w:w="8962" w:type="dxa"/>
            <w:shd w:val="clear" w:color="auto" w:fill="auto"/>
            <w:vAlign w:val="center"/>
          </w:tcPr>
          <w:p w:rsidR="00E4299C" w:rsidRPr="001576D0" w:rsidRDefault="001576D0" w:rsidP="00E4299C">
            <w:pPr>
              <w:spacing w:before="40"/>
              <w:rPr>
                <w:b/>
                <w:sz w:val="20"/>
                <w:u w:val="single"/>
              </w:rPr>
            </w:pPr>
            <w:r w:rsidRPr="001576D0">
              <w:rPr>
                <w:b/>
                <w:sz w:val="20"/>
                <w:u w:val="single"/>
              </w:rPr>
              <w:t>Report on FairTrade Fortnight events</w:t>
            </w:r>
            <w:r w:rsidR="00E86962" w:rsidRPr="001576D0">
              <w:rPr>
                <w:b/>
                <w:sz w:val="20"/>
                <w:u w:val="single"/>
              </w:rPr>
              <w:t>:</w:t>
            </w:r>
          </w:p>
          <w:p w:rsidR="00111A48" w:rsidRDefault="001576D0" w:rsidP="00E86962">
            <w:pPr>
              <w:spacing w:before="40"/>
              <w:rPr>
                <w:sz w:val="20"/>
              </w:rPr>
            </w:pPr>
            <w:r>
              <w:rPr>
                <w:sz w:val="20"/>
              </w:rPr>
              <w:t xml:space="preserve">During FairTrade Fortnight the Steering Group had attended two mid-week markets and a Saturday market.  </w:t>
            </w:r>
          </w:p>
          <w:p w:rsidR="00E86962" w:rsidRPr="001F6FDD" w:rsidRDefault="001576D0" w:rsidP="00761042">
            <w:pPr>
              <w:spacing w:before="40"/>
              <w:rPr>
                <w:sz w:val="20"/>
              </w:rPr>
            </w:pPr>
            <w:r>
              <w:rPr>
                <w:sz w:val="20"/>
              </w:rPr>
              <w:t>It had also conducted a very successful FairTrade Awareness Day at Greenfylde School where over 3</w:t>
            </w:r>
            <w:r w:rsidR="00761042">
              <w:rPr>
                <w:sz w:val="20"/>
              </w:rPr>
              <w:t>5</w:t>
            </w:r>
            <w:r>
              <w:rPr>
                <w:sz w:val="20"/>
              </w:rPr>
              <w:t>0 children had been presented with a banana</w:t>
            </w:r>
            <w:r w:rsidR="00111A48">
              <w:rPr>
                <w:sz w:val="20"/>
              </w:rPr>
              <w:t xml:space="preserve"> donated by Te</w:t>
            </w:r>
            <w:r w:rsidR="00CC4051">
              <w:rPr>
                <w:sz w:val="20"/>
              </w:rPr>
              <w:t>sco in an as yet un-accepted</w:t>
            </w:r>
            <w:r w:rsidR="00111A48">
              <w:rPr>
                <w:sz w:val="20"/>
              </w:rPr>
              <w:t xml:space="preserve"> claim </w:t>
            </w:r>
            <w:r w:rsidR="00CC4051">
              <w:rPr>
                <w:sz w:val="20"/>
              </w:rPr>
              <w:t xml:space="preserve">to </w:t>
            </w:r>
            <w:r w:rsidR="00111A48">
              <w:rPr>
                <w:sz w:val="20"/>
              </w:rPr>
              <w:t xml:space="preserve">a world record “banana peel”.  Work will continue on the record claim.  </w:t>
            </w:r>
          </w:p>
        </w:tc>
        <w:tc>
          <w:tcPr>
            <w:tcW w:w="980" w:type="dxa"/>
            <w:shd w:val="clear" w:color="auto" w:fill="auto"/>
            <w:vAlign w:val="center"/>
          </w:tcPr>
          <w:p w:rsidR="00C205FB" w:rsidRPr="001F6FDD" w:rsidRDefault="00C205FB" w:rsidP="00382C04">
            <w:pPr>
              <w:spacing w:before="40"/>
              <w:rPr>
                <w:sz w:val="20"/>
              </w:rPr>
            </w:pPr>
          </w:p>
        </w:tc>
      </w:tr>
      <w:tr w:rsidR="001576D0" w:rsidRPr="001F6FDD" w:rsidTr="00012078">
        <w:tc>
          <w:tcPr>
            <w:tcW w:w="820" w:type="dxa"/>
            <w:shd w:val="clear" w:color="auto" w:fill="auto"/>
            <w:vAlign w:val="center"/>
          </w:tcPr>
          <w:p w:rsidR="001576D0" w:rsidRDefault="001576D0" w:rsidP="00382C04">
            <w:pPr>
              <w:spacing w:before="40"/>
              <w:rPr>
                <w:sz w:val="20"/>
              </w:rPr>
            </w:pPr>
            <w:r>
              <w:rPr>
                <w:sz w:val="20"/>
              </w:rPr>
              <w:lastRenderedPageBreak/>
              <w:t>6</w:t>
            </w:r>
          </w:p>
        </w:tc>
        <w:tc>
          <w:tcPr>
            <w:tcW w:w="8962" w:type="dxa"/>
            <w:shd w:val="clear" w:color="auto" w:fill="auto"/>
            <w:vAlign w:val="center"/>
          </w:tcPr>
          <w:p w:rsidR="001576D0" w:rsidRDefault="001576D0" w:rsidP="00CB23D8">
            <w:pPr>
              <w:rPr>
                <w:b/>
                <w:sz w:val="20"/>
                <w:u w:val="single"/>
              </w:rPr>
            </w:pPr>
            <w:r w:rsidRPr="001576D0">
              <w:rPr>
                <w:b/>
                <w:sz w:val="20"/>
                <w:u w:val="single"/>
              </w:rPr>
              <w:t>New Leaflet:</w:t>
            </w:r>
          </w:p>
          <w:p w:rsidR="00111A48" w:rsidRPr="00111A48" w:rsidRDefault="00111A48" w:rsidP="00CB23D8">
            <w:pPr>
              <w:rPr>
                <w:sz w:val="20"/>
              </w:rPr>
            </w:pPr>
            <w:r>
              <w:rPr>
                <w:sz w:val="20"/>
              </w:rPr>
              <w:t>The leaflet had been well r</w:t>
            </w:r>
            <w:r w:rsidR="0036673F">
              <w:rPr>
                <w:sz w:val="20"/>
              </w:rPr>
              <w:t>ec</w:t>
            </w:r>
            <w:r>
              <w:rPr>
                <w:sz w:val="20"/>
              </w:rPr>
              <w:t>eived and was now in numerous shops and in the Local Information Centre at the Arts Centre.</w:t>
            </w:r>
          </w:p>
        </w:tc>
        <w:tc>
          <w:tcPr>
            <w:tcW w:w="980" w:type="dxa"/>
            <w:shd w:val="clear" w:color="auto" w:fill="auto"/>
            <w:vAlign w:val="center"/>
          </w:tcPr>
          <w:p w:rsidR="001576D0" w:rsidRPr="001F6FDD" w:rsidRDefault="001576D0" w:rsidP="00382C04">
            <w:pPr>
              <w:spacing w:before="40"/>
              <w:rPr>
                <w:sz w:val="20"/>
              </w:rPr>
            </w:pPr>
          </w:p>
        </w:tc>
      </w:tr>
      <w:tr w:rsidR="001576D0" w:rsidRPr="001F6FDD" w:rsidTr="00012078">
        <w:tc>
          <w:tcPr>
            <w:tcW w:w="820" w:type="dxa"/>
            <w:shd w:val="clear" w:color="auto" w:fill="auto"/>
            <w:vAlign w:val="center"/>
          </w:tcPr>
          <w:p w:rsidR="001576D0" w:rsidRDefault="001576D0" w:rsidP="00382C04">
            <w:pPr>
              <w:spacing w:before="40"/>
              <w:rPr>
                <w:sz w:val="20"/>
              </w:rPr>
            </w:pPr>
            <w:r>
              <w:rPr>
                <w:sz w:val="20"/>
              </w:rPr>
              <w:t>7</w:t>
            </w:r>
          </w:p>
        </w:tc>
        <w:tc>
          <w:tcPr>
            <w:tcW w:w="8962" w:type="dxa"/>
            <w:shd w:val="clear" w:color="auto" w:fill="auto"/>
            <w:vAlign w:val="center"/>
          </w:tcPr>
          <w:p w:rsidR="001576D0" w:rsidRDefault="001576D0" w:rsidP="00CB23D8">
            <w:pPr>
              <w:rPr>
                <w:b/>
                <w:sz w:val="20"/>
                <w:u w:val="single"/>
              </w:rPr>
            </w:pPr>
            <w:r>
              <w:rPr>
                <w:b/>
                <w:sz w:val="20"/>
                <w:u w:val="single"/>
              </w:rPr>
              <w:t>Funding:</w:t>
            </w:r>
          </w:p>
          <w:p w:rsidR="000A11E5" w:rsidRPr="001576D0" w:rsidRDefault="00FB2370" w:rsidP="00CC4051">
            <w:pPr>
              <w:rPr>
                <w:sz w:val="20"/>
              </w:rPr>
            </w:pPr>
            <w:r>
              <w:rPr>
                <w:sz w:val="20"/>
              </w:rPr>
              <w:t>Future f</w:t>
            </w:r>
            <w:r w:rsidR="001576D0">
              <w:rPr>
                <w:sz w:val="20"/>
              </w:rPr>
              <w:t>unding is only needed for specific activities.</w:t>
            </w:r>
            <w:r w:rsidR="00CF54A5">
              <w:rPr>
                <w:sz w:val="20"/>
              </w:rPr>
              <w:t xml:space="preserve">  One of the</w:t>
            </w:r>
            <w:r>
              <w:rPr>
                <w:sz w:val="20"/>
              </w:rPr>
              <w:t xml:space="preserve"> ongoing </w:t>
            </w:r>
            <w:r w:rsidR="00CF54A5">
              <w:rPr>
                <w:sz w:val="20"/>
              </w:rPr>
              <w:t>costs would be insurance during any events.  This would be through the F</w:t>
            </w:r>
            <w:r w:rsidR="00CC4051">
              <w:rPr>
                <w:sz w:val="20"/>
              </w:rPr>
              <w:t>T</w:t>
            </w:r>
            <w:r w:rsidR="00CF54A5">
              <w:rPr>
                <w:sz w:val="20"/>
              </w:rPr>
              <w:t xml:space="preserve">O and cost £30 this year. </w:t>
            </w:r>
          </w:p>
        </w:tc>
        <w:tc>
          <w:tcPr>
            <w:tcW w:w="980" w:type="dxa"/>
            <w:shd w:val="clear" w:color="auto" w:fill="auto"/>
            <w:vAlign w:val="center"/>
          </w:tcPr>
          <w:p w:rsidR="001576D0" w:rsidRPr="001F6FDD" w:rsidRDefault="001576D0" w:rsidP="00382C04">
            <w:pPr>
              <w:spacing w:before="40"/>
              <w:rPr>
                <w:sz w:val="20"/>
              </w:rPr>
            </w:pPr>
          </w:p>
        </w:tc>
      </w:tr>
      <w:tr w:rsidR="001576D0" w:rsidRPr="001F6FDD" w:rsidTr="00012078">
        <w:tc>
          <w:tcPr>
            <w:tcW w:w="820" w:type="dxa"/>
            <w:shd w:val="clear" w:color="auto" w:fill="auto"/>
            <w:vAlign w:val="center"/>
          </w:tcPr>
          <w:p w:rsidR="001576D0" w:rsidRDefault="001576D0" w:rsidP="00382C04">
            <w:pPr>
              <w:spacing w:before="40"/>
              <w:rPr>
                <w:sz w:val="20"/>
              </w:rPr>
            </w:pPr>
            <w:r>
              <w:rPr>
                <w:sz w:val="20"/>
              </w:rPr>
              <w:t>8</w:t>
            </w:r>
          </w:p>
        </w:tc>
        <w:tc>
          <w:tcPr>
            <w:tcW w:w="8962" w:type="dxa"/>
            <w:shd w:val="clear" w:color="auto" w:fill="auto"/>
            <w:vAlign w:val="center"/>
          </w:tcPr>
          <w:p w:rsidR="001576D0" w:rsidRDefault="001576D0" w:rsidP="00CB23D8">
            <w:pPr>
              <w:rPr>
                <w:b/>
                <w:sz w:val="20"/>
                <w:u w:val="single"/>
              </w:rPr>
            </w:pPr>
            <w:r>
              <w:rPr>
                <w:b/>
                <w:sz w:val="20"/>
                <w:u w:val="single"/>
              </w:rPr>
              <w:t>Dissolution of Current Steering Group</w:t>
            </w:r>
          </w:p>
          <w:p w:rsidR="00111A48" w:rsidRDefault="00111A48" w:rsidP="00111A48">
            <w:pPr>
              <w:rPr>
                <w:sz w:val="20"/>
              </w:rPr>
            </w:pPr>
            <w:r>
              <w:rPr>
                <w:sz w:val="20"/>
              </w:rPr>
              <w:t>It was proposed that with the granting of FairTrade status, the work of the Steering Group was now complete.  Maintaining FairTrade status over the following years would fall to a separate o</w:t>
            </w:r>
            <w:r w:rsidR="0036673F">
              <w:rPr>
                <w:sz w:val="20"/>
              </w:rPr>
              <w:t xml:space="preserve">rganisation.  This organisation </w:t>
            </w:r>
            <w:r>
              <w:rPr>
                <w:sz w:val="20"/>
              </w:rPr>
              <w:t xml:space="preserve"> </w:t>
            </w:r>
            <w:r w:rsidR="0036673F">
              <w:rPr>
                <w:sz w:val="20"/>
              </w:rPr>
              <w:t>would retain the name Ilminster Fairtrade</w:t>
            </w:r>
            <w:r>
              <w:rPr>
                <w:sz w:val="20"/>
              </w:rPr>
              <w:t xml:space="preserve">, </w:t>
            </w:r>
            <w:r w:rsidR="0036673F">
              <w:rPr>
                <w:sz w:val="20"/>
              </w:rPr>
              <w:t xml:space="preserve"> to enable continued use of existing bank account &amp; web address, </w:t>
            </w:r>
            <w:r>
              <w:rPr>
                <w:sz w:val="20"/>
              </w:rPr>
              <w:t xml:space="preserve">would adopt a constitution that closely followed the model prepared by the </w:t>
            </w:r>
            <w:r w:rsidR="00FB2370">
              <w:rPr>
                <w:sz w:val="20"/>
              </w:rPr>
              <w:t>FT</w:t>
            </w:r>
            <w:r w:rsidR="0036673F">
              <w:rPr>
                <w:sz w:val="20"/>
              </w:rPr>
              <w:t>F</w:t>
            </w:r>
            <w:r>
              <w:rPr>
                <w:sz w:val="20"/>
              </w:rPr>
              <w:t>.  A copy of the Memorandum and Articles of Association would be circulated before the next meeting before formal adoption.</w:t>
            </w:r>
          </w:p>
          <w:p w:rsidR="00111A48" w:rsidRDefault="00CF54A5" w:rsidP="00111A48">
            <w:pPr>
              <w:rPr>
                <w:sz w:val="20"/>
              </w:rPr>
            </w:pPr>
            <w:r>
              <w:rPr>
                <w:sz w:val="20"/>
              </w:rPr>
              <w:t xml:space="preserve">It followed that the Steering Group should now </w:t>
            </w:r>
            <w:proofErr w:type="spellStart"/>
            <w:r>
              <w:rPr>
                <w:sz w:val="20"/>
              </w:rPr>
              <w:t>dis</w:t>
            </w:r>
            <w:proofErr w:type="spellEnd"/>
            <w:r>
              <w:rPr>
                <w:sz w:val="20"/>
              </w:rPr>
              <w:t xml:space="preserve">-establish itself.  This was moved by </w:t>
            </w:r>
            <w:r w:rsidR="00BF283B">
              <w:rPr>
                <w:sz w:val="20"/>
              </w:rPr>
              <w:t>CL</w:t>
            </w:r>
            <w:r>
              <w:rPr>
                <w:sz w:val="20"/>
              </w:rPr>
              <w:t xml:space="preserve"> and seconded by </w:t>
            </w:r>
            <w:r w:rsidR="00BF283B">
              <w:rPr>
                <w:sz w:val="20"/>
              </w:rPr>
              <w:t>RG</w:t>
            </w:r>
            <w:r>
              <w:rPr>
                <w:sz w:val="20"/>
              </w:rPr>
              <w:t xml:space="preserve"> and the motion was carried unanimously. </w:t>
            </w:r>
            <w:r w:rsidR="00111A48">
              <w:rPr>
                <w:sz w:val="20"/>
              </w:rPr>
              <w:t xml:space="preserve"> </w:t>
            </w:r>
          </w:p>
          <w:p w:rsidR="00CF54A5" w:rsidRPr="00111A48" w:rsidRDefault="00CF54A5" w:rsidP="0036673F">
            <w:pPr>
              <w:rPr>
                <w:sz w:val="20"/>
              </w:rPr>
            </w:pPr>
            <w:r>
              <w:rPr>
                <w:sz w:val="20"/>
              </w:rPr>
              <w:t>As she was not standing for election to the IF</w:t>
            </w:r>
            <w:r w:rsidR="0036673F">
              <w:rPr>
                <w:sz w:val="20"/>
              </w:rPr>
              <w:t>CC</w:t>
            </w:r>
            <w:r>
              <w:rPr>
                <w:sz w:val="20"/>
              </w:rPr>
              <w:t>, AJ was thanked for her considerable efforts with the Steering Group.</w:t>
            </w:r>
          </w:p>
        </w:tc>
        <w:tc>
          <w:tcPr>
            <w:tcW w:w="980" w:type="dxa"/>
            <w:shd w:val="clear" w:color="auto" w:fill="auto"/>
            <w:vAlign w:val="center"/>
          </w:tcPr>
          <w:p w:rsidR="001576D0" w:rsidRPr="001F6FDD" w:rsidRDefault="001576D0" w:rsidP="00382C04">
            <w:pPr>
              <w:spacing w:before="40"/>
              <w:rPr>
                <w:sz w:val="20"/>
              </w:rPr>
            </w:pPr>
          </w:p>
        </w:tc>
      </w:tr>
      <w:tr w:rsidR="00C205FB" w:rsidRPr="001F6FDD" w:rsidTr="00012078">
        <w:tc>
          <w:tcPr>
            <w:tcW w:w="820" w:type="dxa"/>
            <w:shd w:val="clear" w:color="auto" w:fill="auto"/>
            <w:vAlign w:val="center"/>
          </w:tcPr>
          <w:p w:rsidR="00C205FB" w:rsidRPr="001F6FDD" w:rsidRDefault="001576D0" w:rsidP="00382C04">
            <w:pPr>
              <w:spacing w:before="40"/>
              <w:rPr>
                <w:sz w:val="20"/>
              </w:rPr>
            </w:pPr>
            <w:r>
              <w:rPr>
                <w:sz w:val="20"/>
              </w:rPr>
              <w:t>9</w:t>
            </w:r>
          </w:p>
        </w:tc>
        <w:tc>
          <w:tcPr>
            <w:tcW w:w="8962" w:type="dxa"/>
            <w:shd w:val="clear" w:color="auto" w:fill="auto"/>
            <w:vAlign w:val="center"/>
          </w:tcPr>
          <w:p w:rsidR="00116760" w:rsidRDefault="001576D0" w:rsidP="00CB23D8">
            <w:pPr>
              <w:rPr>
                <w:b/>
                <w:sz w:val="20"/>
                <w:u w:val="single"/>
              </w:rPr>
            </w:pPr>
            <w:r>
              <w:rPr>
                <w:b/>
                <w:sz w:val="20"/>
                <w:u w:val="single"/>
              </w:rPr>
              <w:t>Election of new Group and Officers</w:t>
            </w:r>
          </w:p>
          <w:p w:rsidR="00CF54A5" w:rsidRDefault="00CF54A5" w:rsidP="00CB23D8">
            <w:pPr>
              <w:rPr>
                <w:sz w:val="20"/>
              </w:rPr>
            </w:pPr>
            <w:r>
              <w:rPr>
                <w:sz w:val="20"/>
              </w:rPr>
              <w:t>Subject to the formal adoption of the new IF</w:t>
            </w:r>
            <w:r w:rsidR="00BF283B">
              <w:rPr>
                <w:sz w:val="20"/>
              </w:rPr>
              <w:t>CC</w:t>
            </w:r>
            <w:r w:rsidR="00CC4051">
              <w:rPr>
                <w:sz w:val="20"/>
              </w:rPr>
              <w:t xml:space="preserve"> constitution, </w:t>
            </w:r>
            <w:r>
              <w:rPr>
                <w:sz w:val="20"/>
              </w:rPr>
              <w:t>it was agreed that its officers would be:</w:t>
            </w:r>
          </w:p>
          <w:p w:rsidR="00CF54A5" w:rsidRDefault="00CF54A5" w:rsidP="00CB23D8">
            <w:pPr>
              <w:rPr>
                <w:sz w:val="20"/>
              </w:rPr>
            </w:pPr>
            <w:r>
              <w:rPr>
                <w:sz w:val="20"/>
              </w:rPr>
              <w:t>Chairman: Roger Gurner</w:t>
            </w:r>
          </w:p>
          <w:p w:rsidR="00CF54A5" w:rsidRDefault="00CF54A5" w:rsidP="00CB23D8">
            <w:pPr>
              <w:rPr>
                <w:sz w:val="20"/>
              </w:rPr>
            </w:pPr>
            <w:r>
              <w:rPr>
                <w:sz w:val="20"/>
              </w:rPr>
              <w:t>Treasurer:  Chris Lawrence</w:t>
            </w:r>
          </w:p>
          <w:p w:rsidR="00CF54A5" w:rsidRDefault="00CF54A5" w:rsidP="00CB23D8">
            <w:pPr>
              <w:rPr>
                <w:sz w:val="20"/>
              </w:rPr>
            </w:pPr>
            <w:r>
              <w:rPr>
                <w:sz w:val="20"/>
              </w:rPr>
              <w:t>Business Coordinator:  David Westwood</w:t>
            </w:r>
          </w:p>
          <w:p w:rsidR="008419A5" w:rsidRDefault="008419A5" w:rsidP="00CB23D8">
            <w:pPr>
              <w:rPr>
                <w:sz w:val="20"/>
              </w:rPr>
            </w:pPr>
            <w:r>
              <w:rPr>
                <w:sz w:val="20"/>
              </w:rPr>
              <w:t>Secretary: Urgently required??</w:t>
            </w:r>
          </w:p>
          <w:p w:rsidR="00CF54A5" w:rsidRPr="00CF54A5" w:rsidRDefault="00CF54A5" w:rsidP="00CB23D8">
            <w:pPr>
              <w:rPr>
                <w:sz w:val="20"/>
              </w:rPr>
            </w:pPr>
            <w:r w:rsidRPr="00CF54A5">
              <w:rPr>
                <w:sz w:val="20"/>
              </w:rPr>
              <w:t>The Chamber of Commerce would remain as a committee member</w:t>
            </w:r>
            <w:r w:rsidR="000A11E5">
              <w:rPr>
                <w:sz w:val="20"/>
              </w:rPr>
              <w:t xml:space="preserve"> and Tesco</w:t>
            </w:r>
            <w:r w:rsidR="0036673F">
              <w:rPr>
                <w:sz w:val="20"/>
              </w:rPr>
              <w:t>’s Community Champion</w:t>
            </w:r>
            <w:r w:rsidR="000A11E5">
              <w:rPr>
                <w:sz w:val="20"/>
              </w:rPr>
              <w:t xml:space="preserve"> would be in attendance</w:t>
            </w:r>
            <w:r w:rsidRPr="00CF54A5">
              <w:rPr>
                <w:sz w:val="20"/>
              </w:rPr>
              <w:t>.</w:t>
            </w:r>
          </w:p>
        </w:tc>
        <w:tc>
          <w:tcPr>
            <w:tcW w:w="980" w:type="dxa"/>
            <w:shd w:val="clear" w:color="auto" w:fill="auto"/>
            <w:vAlign w:val="center"/>
          </w:tcPr>
          <w:p w:rsidR="00C205FB" w:rsidRPr="001F6FDD" w:rsidRDefault="00C205FB" w:rsidP="00382C04">
            <w:pPr>
              <w:spacing w:before="40"/>
              <w:rPr>
                <w:sz w:val="20"/>
              </w:rPr>
            </w:pPr>
          </w:p>
        </w:tc>
      </w:tr>
      <w:tr w:rsidR="00C205FB" w:rsidRPr="001F6FDD" w:rsidTr="00012078">
        <w:tc>
          <w:tcPr>
            <w:tcW w:w="820" w:type="dxa"/>
            <w:shd w:val="clear" w:color="auto" w:fill="auto"/>
            <w:vAlign w:val="center"/>
          </w:tcPr>
          <w:p w:rsidR="00C205FB" w:rsidRPr="001F6FDD" w:rsidRDefault="001576D0" w:rsidP="00382C04">
            <w:pPr>
              <w:spacing w:before="40"/>
              <w:rPr>
                <w:sz w:val="20"/>
              </w:rPr>
            </w:pPr>
            <w:r>
              <w:rPr>
                <w:sz w:val="20"/>
              </w:rPr>
              <w:t>10</w:t>
            </w:r>
          </w:p>
        </w:tc>
        <w:tc>
          <w:tcPr>
            <w:tcW w:w="8962" w:type="dxa"/>
            <w:shd w:val="clear" w:color="auto" w:fill="auto"/>
            <w:vAlign w:val="center"/>
          </w:tcPr>
          <w:p w:rsidR="00C205FB" w:rsidRDefault="00C205FB" w:rsidP="00382C04">
            <w:pPr>
              <w:spacing w:before="40"/>
              <w:rPr>
                <w:b/>
                <w:sz w:val="20"/>
                <w:u w:val="single"/>
              </w:rPr>
            </w:pPr>
            <w:r w:rsidRPr="001F6FDD">
              <w:rPr>
                <w:b/>
                <w:sz w:val="20"/>
                <w:u w:val="single"/>
              </w:rPr>
              <w:t>Any other business:</w:t>
            </w:r>
          </w:p>
          <w:p w:rsidR="000A11E5" w:rsidRPr="000A11E5" w:rsidRDefault="000A11E5" w:rsidP="00382C04">
            <w:pPr>
              <w:spacing w:before="40"/>
              <w:rPr>
                <w:sz w:val="20"/>
              </w:rPr>
            </w:pPr>
            <w:r>
              <w:rPr>
                <w:sz w:val="20"/>
              </w:rPr>
              <w:t>Proposed Events in 2015:</w:t>
            </w:r>
          </w:p>
          <w:p w:rsidR="000A11E5" w:rsidRDefault="000A11E5" w:rsidP="000A11E5">
            <w:pPr>
              <w:rPr>
                <w:sz w:val="20"/>
              </w:rPr>
            </w:pPr>
            <w:r>
              <w:rPr>
                <w:sz w:val="20"/>
              </w:rPr>
              <w:t>It was proposed to attend the Lions Fete, Ilminster Midsummer Experience, and Party in the Park.  Other community events such as the Carnival and the Victorian Night, were deemed not to be appropriate.</w:t>
            </w:r>
          </w:p>
          <w:p w:rsidR="000A11E5" w:rsidRDefault="000A11E5" w:rsidP="000A11E5">
            <w:pPr>
              <w:rPr>
                <w:sz w:val="20"/>
              </w:rPr>
            </w:pPr>
            <w:r>
              <w:rPr>
                <w:sz w:val="20"/>
              </w:rPr>
              <w:t>It was noted that it may be possible to attend several other events outside of Ilminster, such as Home Farm Festival on 6 -7</w:t>
            </w:r>
            <w:r w:rsidRPr="00FB2370">
              <w:rPr>
                <w:sz w:val="20"/>
                <w:vertAlign w:val="superscript"/>
              </w:rPr>
              <w:t>th</w:t>
            </w:r>
            <w:r>
              <w:rPr>
                <w:sz w:val="20"/>
              </w:rPr>
              <w:t xml:space="preserve"> June at Chilton </w:t>
            </w:r>
            <w:proofErr w:type="spellStart"/>
            <w:r>
              <w:rPr>
                <w:sz w:val="20"/>
              </w:rPr>
              <w:t>Domer</w:t>
            </w:r>
            <w:proofErr w:type="spellEnd"/>
            <w:r>
              <w:rPr>
                <w:sz w:val="20"/>
              </w:rPr>
              <w:t>, the Fair Trade Festival in Bristol on 13-15</w:t>
            </w:r>
            <w:r w:rsidRPr="00FB2370">
              <w:rPr>
                <w:sz w:val="20"/>
                <w:vertAlign w:val="superscript"/>
              </w:rPr>
              <w:t>th</w:t>
            </w:r>
            <w:r>
              <w:rPr>
                <w:sz w:val="20"/>
              </w:rPr>
              <w:t xml:space="preserve"> June, and the Green Scythe Fair at Muchelney </w:t>
            </w:r>
            <w:r>
              <w:rPr>
                <w:sz w:val="20"/>
              </w:rPr>
              <w:lastRenderedPageBreak/>
              <w:t>on 14</w:t>
            </w:r>
            <w:r w:rsidRPr="00FB2370">
              <w:rPr>
                <w:sz w:val="20"/>
                <w:vertAlign w:val="superscript"/>
              </w:rPr>
              <w:t>th</w:t>
            </w:r>
            <w:r>
              <w:rPr>
                <w:sz w:val="20"/>
              </w:rPr>
              <w:t xml:space="preserve"> June.  It would also be possible to have a place at the Christmas Tree Festival which raised some funds last year.</w:t>
            </w:r>
          </w:p>
          <w:p w:rsidR="003A1F82" w:rsidRPr="00C65C9B" w:rsidRDefault="000A11E5" w:rsidP="000A11E5">
            <w:pPr>
              <w:spacing w:before="40"/>
              <w:rPr>
                <w:b/>
                <w:sz w:val="20"/>
              </w:rPr>
            </w:pPr>
            <w:r w:rsidRPr="00C65C9B">
              <w:rPr>
                <w:b/>
                <w:sz w:val="20"/>
              </w:rPr>
              <w:t>Awareness raising activities:</w:t>
            </w:r>
          </w:p>
          <w:p w:rsidR="000A11E5" w:rsidRDefault="000A11E5" w:rsidP="000A11E5">
            <w:pPr>
              <w:spacing w:before="40"/>
              <w:rPr>
                <w:sz w:val="20"/>
              </w:rPr>
            </w:pPr>
            <w:r>
              <w:rPr>
                <w:sz w:val="20"/>
              </w:rPr>
              <w:t xml:space="preserve">Signage indicating Ilminster as a FairTrade town </w:t>
            </w:r>
            <w:r w:rsidR="008419A5">
              <w:rPr>
                <w:sz w:val="20"/>
              </w:rPr>
              <w:t>is under discussion</w:t>
            </w:r>
            <w:r>
              <w:rPr>
                <w:sz w:val="20"/>
              </w:rPr>
              <w:t xml:space="preserve"> at both </w:t>
            </w:r>
            <w:r w:rsidR="008419A5">
              <w:rPr>
                <w:sz w:val="20"/>
              </w:rPr>
              <w:t xml:space="preserve">The Trading Post, Lopenhead </w:t>
            </w:r>
            <w:r>
              <w:rPr>
                <w:sz w:val="20"/>
              </w:rPr>
              <w:t>and at Monks Yard in Horton Cross.  The Town Council was unsupportive of a FairTrade Town sign on the town sign at the entrance to the town.</w:t>
            </w:r>
          </w:p>
          <w:p w:rsidR="000A11E5" w:rsidRDefault="000A11E5" w:rsidP="000A11E5">
            <w:pPr>
              <w:spacing w:before="40"/>
              <w:rPr>
                <w:sz w:val="20"/>
              </w:rPr>
            </w:pPr>
            <w:r>
              <w:rPr>
                <w:sz w:val="20"/>
              </w:rPr>
              <w:t>It was proposed to indicate Ilminster’s FairTrade status on Google Maps and ask the Forum to note it on the Town App.</w:t>
            </w:r>
            <w:r w:rsidR="0010297D">
              <w:rPr>
                <w:sz w:val="20"/>
              </w:rPr>
              <w:t xml:space="preserve">  It was also suggested that the Town Crier should include the fact in his cry during the Ilminster Town Criers’ Competition.</w:t>
            </w:r>
          </w:p>
          <w:p w:rsidR="0010297D" w:rsidRPr="001F6FDD" w:rsidRDefault="0010297D" w:rsidP="008419A5">
            <w:pPr>
              <w:spacing w:before="40"/>
              <w:rPr>
                <w:sz w:val="20"/>
              </w:rPr>
            </w:pPr>
            <w:r>
              <w:rPr>
                <w:sz w:val="20"/>
              </w:rPr>
              <w:t xml:space="preserve">The Chamber of Commerce had invited </w:t>
            </w:r>
            <w:r w:rsidR="008419A5">
              <w:rPr>
                <w:sz w:val="20"/>
              </w:rPr>
              <w:t>Ilminster Fairtrade</w:t>
            </w:r>
            <w:r>
              <w:rPr>
                <w:sz w:val="20"/>
              </w:rPr>
              <w:t xml:space="preserve"> to give a formal presentation on the activities of FairTrade at its next meeting on 13</w:t>
            </w:r>
            <w:r w:rsidRPr="0010297D">
              <w:rPr>
                <w:sz w:val="20"/>
                <w:vertAlign w:val="superscript"/>
              </w:rPr>
              <w:t>th</w:t>
            </w:r>
            <w:r>
              <w:rPr>
                <w:sz w:val="20"/>
              </w:rPr>
              <w:t xml:space="preserve"> May.  This was agreed.  It was suggested that the Chamber, as a founder member, should be approached for a donation of £100 towards 2015 activities. </w:t>
            </w:r>
          </w:p>
        </w:tc>
        <w:tc>
          <w:tcPr>
            <w:tcW w:w="980" w:type="dxa"/>
            <w:shd w:val="clear" w:color="auto" w:fill="auto"/>
            <w:vAlign w:val="center"/>
          </w:tcPr>
          <w:p w:rsidR="00C205FB" w:rsidRPr="001F6FDD" w:rsidRDefault="00C205FB" w:rsidP="00382C04">
            <w:pPr>
              <w:spacing w:before="40"/>
              <w:rPr>
                <w:sz w:val="20"/>
              </w:rPr>
            </w:pPr>
          </w:p>
        </w:tc>
      </w:tr>
      <w:tr w:rsidR="00813C63" w:rsidRPr="001F6FDD" w:rsidTr="00012078">
        <w:tc>
          <w:tcPr>
            <w:tcW w:w="820" w:type="dxa"/>
            <w:shd w:val="clear" w:color="auto" w:fill="auto"/>
            <w:vAlign w:val="center"/>
          </w:tcPr>
          <w:p w:rsidR="00813C63" w:rsidRDefault="003C0320" w:rsidP="00382C04">
            <w:pPr>
              <w:spacing w:before="40"/>
              <w:rPr>
                <w:sz w:val="20"/>
              </w:rPr>
            </w:pPr>
            <w:r>
              <w:rPr>
                <w:sz w:val="20"/>
              </w:rPr>
              <w:lastRenderedPageBreak/>
              <w:t>11</w:t>
            </w:r>
          </w:p>
          <w:p w:rsidR="003C0320" w:rsidRPr="001F6FDD" w:rsidRDefault="003C0320" w:rsidP="00382C04">
            <w:pPr>
              <w:spacing w:before="40"/>
              <w:rPr>
                <w:sz w:val="20"/>
              </w:rPr>
            </w:pPr>
          </w:p>
        </w:tc>
        <w:tc>
          <w:tcPr>
            <w:tcW w:w="8962" w:type="dxa"/>
            <w:shd w:val="clear" w:color="auto" w:fill="auto"/>
            <w:vAlign w:val="center"/>
          </w:tcPr>
          <w:p w:rsidR="00813C63" w:rsidRPr="001F6FDD" w:rsidRDefault="00813C63" w:rsidP="00382C04">
            <w:pPr>
              <w:spacing w:before="40"/>
              <w:rPr>
                <w:b/>
                <w:sz w:val="20"/>
              </w:rPr>
            </w:pPr>
            <w:r w:rsidRPr="001F6FDD">
              <w:rPr>
                <w:b/>
                <w:sz w:val="20"/>
              </w:rPr>
              <w:t>Date of next meeting</w:t>
            </w:r>
            <w:r w:rsidR="00C205FB" w:rsidRPr="001F6FDD">
              <w:rPr>
                <w:b/>
                <w:sz w:val="20"/>
              </w:rPr>
              <w:t>:</w:t>
            </w:r>
          </w:p>
          <w:p w:rsidR="00813C63" w:rsidRPr="001F6FDD" w:rsidRDefault="00B93E09" w:rsidP="008419A5">
            <w:pPr>
              <w:spacing w:before="40"/>
              <w:rPr>
                <w:sz w:val="20"/>
              </w:rPr>
            </w:pPr>
            <w:r w:rsidRPr="001F6FDD">
              <w:rPr>
                <w:sz w:val="20"/>
              </w:rPr>
              <w:t>Thursday</w:t>
            </w:r>
            <w:r w:rsidR="0010297D">
              <w:rPr>
                <w:sz w:val="20"/>
              </w:rPr>
              <w:t xml:space="preserve"> </w:t>
            </w:r>
            <w:r w:rsidR="008419A5" w:rsidRPr="008419A5">
              <w:rPr>
                <w:sz w:val="20"/>
              </w:rPr>
              <w:t>21st May</w:t>
            </w:r>
            <w:r w:rsidR="0010297D" w:rsidRPr="008419A5">
              <w:rPr>
                <w:sz w:val="20"/>
              </w:rPr>
              <w:t>,</w:t>
            </w:r>
            <w:r w:rsidR="00E76973" w:rsidRPr="001F6FDD">
              <w:rPr>
                <w:sz w:val="20"/>
              </w:rPr>
              <w:t xml:space="preserve"> 2015</w:t>
            </w:r>
            <w:r w:rsidR="00813C63" w:rsidRPr="001F6FDD">
              <w:rPr>
                <w:sz w:val="20"/>
              </w:rPr>
              <w:t xml:space="preserve"> at 7pm.</w:t>
            </w:r>
            <w:r w:rsidR="008419A5">
              <w:rPr>
                <w:sz w:val="20"/>
              </w:rPr>
              <w:t xml:space="preserve">  Venue – the Ilminster Bowls Club House</w:t>
            </w:r>
          </w:p>
        </w:tc>
        <w:tc>
          <w:tcPr>
            <w:tcW w:w="980" w:type="dxa"/>
            <w:shd w:val="clear" w:color="auto" w:fill="auto"/>
            <w:vAlign w:val="center"/>
          </w:tcPr>
          <w:p w:rsidR="00813C63" w:rsidRPr="001F6FDD" w:rsidRDefault="00813C63" w:rsidP="00382C04">
            <w:pPr>
              <w:spacing w:before="40"/>
              <w:rPr>
                <w:sz w:val="20"/>
              </w:rPr>
            </w:pPr>
          </w:p>
        </w:tc>
      </w:tr>
      <w:tr w:rsidR="00813C63" w:rsidRPr="001F6FDD" w:rsidTr="00012078">
        <w:tc>
          <w:tcPr>
            <w:tcW w:w="10762" w:type="dxa"/>
            <w:gridSpan w:val="3"/>
            <w:shd w:val="clear" w:color="auto" w:fill="auto"/>
            <w:vAlign w:val="center"/>
          </w:tcPr>
          <w:p w:rsidR="00813C63" w:rsidRPr="001F6FDD" w:rsidRDefault="00813C63" w:rsidP="007E6DAC">
            <w:pPr>
              <w:spacing w:before="40"/>
              <w:rPr>
                <w:sz w:val="20"/>
              </w:rPr>
            </w:pPr>
            <w:r w:rsidRPr="001F6FDD">
              <w:rPr>
                <w:b/>
                <w:sz w:val="20"/>
              </w:rPr>
              <w:t xml:space="preserve">Meeting closed at </w:t>
            </w:r>
            <w:r w:rsidR="00D33504" w:rsidRPr="001F6FDD">
              <w:rPr>
                <w:b/>
                <w:sz w:val="20"/>
              </w:rPr>
              <w:t>2</w:t>
            </w:r>
            <w:r w:rsidR="007E6DAC" w:rsidRPr="001F6FDD">
              <w:rPr>
                <w:b/>
                <w:sz w:val="20"/>
              </w:rPr>
              <w:t>0</w:t>
            </w:r>
            <w:r w:rsidR="0010297D">
              <w:rPr>
                <w:b/>
                <w:sz w:val="20"/>
              </w:rPr>
              <w:t>:1</w:t>
            </w:r>
            <w:r w:rsidR="00D33504" w:rsidRPr="001F6FDD">
              <w:rPr>
                <w:b/>
                <w:sz w:val="20"/>
              </w:rPr>
              <w:t>5</w:t>
            </w:r>
          </w:p>
        </w:tc>
      </w:tr>
      <w:tr w:rsidR="00382C04" w:rsidRPr="001F6FDD" w:rsidTr="00012078">
        <w:tc>
          <w:tcPr>
            <w:tcW w:w="10762" w:type="dxa"/>
            <w:gridSpan w:val="3"/>
            <w:shd w:val="clear" w:color="auto" w:fill="auto"/>
            <w:vAlign w:val="center"/>
          </w:tcPr>
          <w:p w:rsidR="00382C04" w:rsidRPr="001F6FDD" w:rsidRDefault="00382C04" w:rsidP="00382C04">
            <w:pPr>
              <w:spacing w:before="40"/>
              <w:rPr>
                <w:b/>
                <w:sz w:val="20"/>
              </w:rPr>
            </w:pPr>
          </w:p>
          <w:p w:rsidR="00382C04" w:rsidRPr="001F6FDD" w:rsidRDefault="00382C04" w:rsidP="0010297D">
            <w:pPr>
              <w:spacing w:before="40"/>
              <w:rPr>
                <w:b/>
                <w:sz w:val="20"/>
              </w:rPr>
            </w:pPr>
            <w:r w:rsidRPr="001F6FDD">
              <w:rPr>
                <w:b/>
                <w:sz w:val="20"/>
              </w:rPr>
              <w:t>Agreed as a fair record. Signed</w:t>
            </w:r>
            <w:r w:rsidR="0010297D">
              <w:rPr>
                <w:b/>
                <w:sz w:val="20"/>
              </w:rPr>
              <w:t xml:space="preserve">     </w:t>
            </w:r>
            <w:r w:rsidR="006E3FF5">
              <w:rPr>
                <w:b/>
                <w:sz w:val="20"/>
              </w:rPr>
              <w:t xml:space="preserve">…………………………  </w:t>
            </w:r>
            <w:r w:rsidR="0010297D">
              <w:rPr>
                <w:b/>
                <w:sz w:val="20"/>
              </w:rPr>
              <w:t xml:space="preserve">  Chair</w:t>
            </w:r>
            <w:r w:rsidRPr="001F6FDD">
              <w:rPr>
                <w:b/>
                <w:sz w:val="20"/>
              </w:rPr>
              <w:t xml:space="preserve">   Dated</w:t>
            </w:r>
            <w:r w:rsidR="0010297D">
              <w:rPr>
                <w:b/>
                <w:sz w:val="20"/>
              </w:rPr>
              <w:t xml:space="preserve">    </w:t>
            </w:r>
            <w:r w:rsidRPr="001F6FDD">
              <w:rPr>
                <w:b/>
                <w:sz w:val="20"/>
              </w:rPr>
              <w:t>………………..</w:t>
            </w:r>
          </w:p>
        </w:tc>
      </w:tr>
    </w:tbl>
    <w:p w:rsidR="00E2656E" w:rsidRPr="001F6FDD" w:rsidRDefault="00E2656E">
      <w:pPr>
        <w:rPr>
          <w:sz w:val="20"/>
        </w:rPr>
      </w:pPr>
      <w:bookmarkStart w:id="0" w:name="_GoBack"/>
      <w:bookmarkEnd w:id="0"/>
    </w:p>
    <w:sectPr w:rsidR="00E2656E" w:rsidRPr="001F6FDD" w:rsidSect="006E3FF5">
      <w:foot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1F8" w:rsidRDefault="00A271F8" w:rsidP="006E3FF5">
      <w:pPr>
        <w:spacing w:after="0" w:line="240" w:lineRule="auto"/>
      </w:pPr>
      <w:r>
        <w:separator/>
      </w:r>
    </w:p>
  </w:endnote>
  <w:endnote w:type="continuationSeparator" w:id="0">
    <w:p w:rsidR="00A271F8" w:rsidRDefault="00A271F8" w:rsidP="006E3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ttawa">
    <w:panose1 w:val="02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F5" w:rsidRPr="006E3FF5" w:rsidRDefault="002737CB">
    <w:pPr>
      <w:pStyle w:val="Footer"/>
      <w:rPr>
        <w:color w:val="404040" w:themeColor="text1" w:themeTint="BF"/>
        <w:sz w:val="16"/>
      </w:rPr>
    </w:pPr>
    <w:fldSimple w:instr=" FILENAME   \* MERGEFORMAT ">
      <w:r w:rsidR="00F11BFA" w:rsidRPr="00F11BFA">
        <w:rPr>
          <w:noProof/>
          <w:color w:val="404040" w:themeColor="text1" w:themeTint="BF"/>
          <w:sz w:val="16"/>
        </w:rPr>
        <w:t>Minutes Steering Group 150421</w:t>
      </w:r>
    </w:fldSimple>
    <w:r w:rsidR="006E3FF5" w:rsidRPr="006E3FF5">
      <w:rPr>
        <w:color w:val="404040" w:themeColor="text1" w:themeTint="BF"/>
        <w:sz w:val="16"/>
      </w:rPr>
      <w:ptab w:relativeTo="margin" w:alignment="center" w:leader="none"/>
    </w:r>
    <w:r w:rsidRPr="006E3FF5">
      <w:rPr>
        <w:color w:val="404040" w:themeColor="text1" w:themeTint="BF"/>
        <w:sz w:val="16"/>
      </w:rPr>
      <w:fldChar w:fldCharType="begin"/>
    </w:r>
    <w:r w:rsidR="006E3FF5" w:rsidRPr="006E3FF5">
      <w:rPr>
        <w:color w:val="404040" w:themeColor="text1" w:themeTint="BF"/>
        <w:sz w:val="16"/>
      </w:rPr>
      <w:instrText xml:space="preserve"> PAGE   \* MERGEFORMAT </w:instrText>
    </w:r>
    <w:r w:rsidRPr="006E3FF5">
      <w:rPr>
        <w:color w:val="404040" w:themeColor="text1" w:themeTint="BF"/>
        <w:sz w:val="16"/>
      </w:rPr>
      <w:fldChar w:fldCharType="separate"/>
    </w:r>
    <w:r w:rsidR="00F861F6">
      <w:rPr>
        <w:noProof/>
        <w:color w:val="404040" w:themeColor="text1" w:themeTint="BF"/>
        <w:sz w:val="16"/>
      </w:rPr>
      <w:t>1</w:t>
    </w:r>
    <w:r w:rsidRPr="006E3FF5">
      <w:rPr>
        <w:color w:val="404040" w:themeColor="text1" w:themeTint="BF"/>
        <w:sz w:val="16"/>
      </w:rPr>
      <w:fldChar w:fldCharType="end"/>
    </w:r>
    <w:r w:rsidR="006E3FF5" w:rsidRPr="006E3FF5">
      <w:rPr>
        <w:color w:val="404040" w:themeColor="text1" w:themeTint="BF"/>
        <w:sz w:val="16"/>
      </w:rPr>
      <w:t xml:space="preserve"> of </w:t>
    </w:r>
    <w:fldSimple w:instr=" NUMPAGES   \* MERGEFORMAT ">
      <w:r w:rsidR="00F861F6" w:rsidRPr="00F861F6">
        <w:rPr>
          <w:noProof/>
          <w:color w:val="404040" w:themeColor="text1" w:themeTint="BF"/>
          <w:sz w:val="16"/>
        </w:rPr>
        <w:t>3</w:t>
      </w:r>
    </w:fldSimple>
    <w:r w:rsidR="006E3FF5" w:rsidRPr="006E3FF5">
      <w:rPr>
        <w:color w:val="404040" w:themeColor="text1" w:themeTint="BF"/>
        <w:sz w:val="16"/>
      </w:rPr>
      <w:ptab w:relativeTo="margin" w:alignment="right" w:leader="none"/>
    </w:r>
    <w:r w:rsidRPr="006E3FF5">
      <w:rPr>
        <w:color w:val="404040" w:themeColor="text1" w:themeTint="BF"/>
        <w:sz w:val="16"/>
      </w:rPr>
      <w:fldChar w:fldCharType="begin"/>
    </w:r>
    <w:r w:rsidR="006E3FF5" w:rsidRPr="006E3FF5">
      <w:rPr>
        <w:color w:val="404040" w:themeColor="text1" w:themeTint="BF"/>
        <w:sz w:val="16"/>
      </w:rPr>
      <w:instrText xml:space="preserve"> DATE  \@ "dd/MM/yyyy"  \* MERGEFORMAT </w:instrText>
    </w:r>
    <w:r w:rsidRPr="006E3FF5">
      <w:rPr>
        <w:color w:val="404040" w:themeColor="text1" w:themeTint="BF"/>
        <w:sz w:val="16"/>
      </w:rPr>
      <w:fldChar w:fldCharType="separate"/>
    </w:r>
    <w:r w:rsidR="00F861F6">
      <w:rPr>
        <w:noProof/>
        <w:color w:val="404040" w:themeColor="text1" w:themeTint="BF"/>
        <w:sz w:val="16"/>
      </w:rPr>
      <w:t>23/05/2016</w:t>
    </w:r>
    <w:r w:rsidRPr="006E3FF5">
      <w:rPr>
        <w:color w:val="404040" w:themeColor="text1" w:themeTint="B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1F8" w:rsidRDefault="00A271F8" w:rsidP="006E3FF5">
      <w:pPr>
        <w:spacing w:after="0" w:line="240" w:lineRule="auto"/>
      </w:pPr>
      <w:r>
        <w:separator/>
      </w:r>
    </w:p>
  </w:footnote>
  <w:footnote w:type="continuationSeparator" w:id="0">
    <w:p w:rsidR="00A271F8" w:rsidRDefault="00A271F8" w:rsidP="006E3F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382C04"/>
    <w:rsid w:val="00012078"/>
    <w:rsid w:val="00016DFE"/>
    <w:rsid w:val="000227E9"/>
    <w:rsid w:val="000A11E5"/>
    <w:rsid w:val="000F1834"/>
    <w:rsid w:val="0010297D"/>
    <w:rsid w:val="00111A48"/>
    <w:rsid w:val="00116760"/>
    <w:rsid w:val="00137EB0"/>
    <w:rsid w:val="00152012"/>
    <w:rsid w:val="001576D0"/>
    <w:rsid w:val="00195B94"/>
    <w:rsid w:val="001A000F"/>
    <w:rsid w:val="001E16DD"/>
    <w:rsid w:val="001E25D5"/>
    <w:rsid w:val="001F6FDD"/>
    <w:rsid w:val="002120B4"/>
    <w:rsid w:val="00221DBF"/>
    <w:rsid w:val="00266D98"/>
    <w:rsid w:val="002737CB"/>
    <w:rsid w:val="002A3930"/>
    <w:rsid w:val="00305BC8"/>
    <w:rsid w:val="0036673F"/>
    <w:rsid w:val="00382C04"/>
    <w:rsid w:val="003A1F82"/>
    <w:rsid w:val="003C0320"/>
    <w:rsid w:val="0042041C"/>
    <w:rsid w:val="0043057B"/>
    <w:rsid w:val="004D1F75"/>
    <w:rsid w:val="005308A8"/>
    <w:rsid w:val="00560F8D"/>
    <w:rsid w:val="0064665D"/>
    <w:rsid w:val="00662D31"/>
    <w:rsid w:val="006846F2"/>
    <w:rsid w:val="006E3FF5"/>
    <w:rsid w:val="006F2F1B"/>
    <w:rsid w:val="0072068C"/>
    <w:rsid w:val="00761042"/>
    <w:rsid w:val="00765F92"/>
    <w:rsid w:val="007E6DAC"/>
    <w:rsid w:val="007E7DE4"/>
    <w:rsid w:val="007F036C"/>
    <w:rsid w:val="00813C63"/>
    <w:rsid w:val="008419A5"/>
    <w:rsid w:val="00844282"/>
    <w:rsid w:val="00896586"/>
    <w:rsid w:val="008B56F9"/>
    <w:rsid w:val="00903187"/>
    <w:rsid w:val="0092233A"/>
    <w:rsid w:val="00963B5F"/>
    <w:rsid w:val="009F1DCC"/>
    <w:rsid w:val="009F564F"/>
    <w:rsid w:val="00A04FB0"/>
    <w:rsid w:val="00A24C28"/>
    <w:rsid w:val="00A271F8"/>
    <w:rsid w:val="00A47784"/>
    <w:rsid w:val="00AD1E68"/>
    <w:rsid w:val="00B36216"/>
    <w:rsid w:val="00B759A8"/>
    <w:rsid w:val="00B93E09"/>
    <w:rsid w:val="00BC719F"/>
    <w:rsid w:val="00BF283B"/>
    <w:rsid w:val="00C205FB"/>
    <w:rsid w:val="00C65C9B"/>
    <w:rsid w:val="00C80CF1"/>
    <w:rsid w:val="00C934D1"/>
    <w:rsid w:val="00CB23D8"/>
    <w:rsid w:val="00CC4051"/>
    <w:rsid w:val="00CF331F"/>
    <w:rsid w:val="00CF54A5"/>
    <w:rsid w:val="00D33504"/>
    <w:rsid w:val="00DA0BAC"/>
    <w:rsid w:val="00DA1902"/>
    <w:rsid w:val="00DC0070"/>
    <w:rsid w:val="00DF7F3C"/>
    <w:rsid w:val="00E2656E"/>
    <w:rsid w:val="00E4299C"/>
    <w:rsid w:val="00E42E92"/>
    <w:rsid w:val="00E45824"/>
    <w:rsid w:val="00E76973"/>
    <w:rsid w:val="00E84E66"/>
    <w:rsid w:val="00E86962"/>
    <w:rsid w:val="00EC78C0"/>
    <w:rsid w:val="00EE3642"/>
    <w:rsid w:val="00F11BFA"/>
    <w:rsid w:val="00F4314A"/>
    <w:rsid w:val="00F67C7C"/>
    <w:rsid w:val="00F829D2"/>
    <w:rsid w:val="00F861F6"/>
    <w:rsid w:val="00FA2CFB"/>
    <w:rsid w:val="00FB2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FE"/>
    <w:pPr>
      <w:spacing w:after="200" w:line="276" w:lineRule="auto"/>
    </w:pPr>
    <w:rPr>
      <w:rFonts w:ascii="Tahoma" w:eastAsia="Calibri" w:hAnsi="Tahoma"/>
      <w:sz w:val="24"/>
      <w:szCs w:val="22"/>
      <w:lang w:eastAsia="en-US"/>
    </w:rPr>
  </w:style>
  <w:style w:type="paragraph" w:styleId="Heading1">
    <w:name w:val="heading 1"/>
    <w:basedOn w:val="Normal"/>
    <w:next w:val="Normal"/>
    <w:qFormat/>
    <w:rsid w:val="00221DBF"/>
    <w:pPr>
      <w:keepNext/>
      <w:widowControl w:val="0"/>
      <w:autoSpaceDE w:val="0"/>
      <w:autoSpaceDN w:val="0"/>
      <w:adjustRightInd w:val="0"/>
      <w:outlineLvl w:val="0"/>
    </w:pPr>
    <w:rPr>
      <w:rFonts w:ascii="Verdana" w:hAnsi="Verdana"/>
      <w:b/>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Black">
    <w:name w:val="Style Verdana Black"/>
    <w:rsid w:val="00221DBF"/>
    <w:rPr>
      <w:rFonts w:ascii="Times New Roman" w:hAnsi="Times New Roman"/>
      <w:color w:val="000000"/>
      <w:sz w:val="22"/>
      <w:szCs w:val="22"/>
    </w:rPr>
  </w:style>
  <w:style w:type="character" w:customStyle="1" w:styleId="StyleVerdanaBlack1">
    <w:name w:val="Style Verdana Black1"/>
    <w:rsid w:val="00221DBF"/>
    <w:rPr>
      <w:rFonts w:ascii="Verdana" w:hAnsi="Verdana"/>
      <w:color w:val="000000"/>
      <w:sz w:val="22"/>
      <w:szCs w:val="22"/>
    </w:rPr>
  </w:style>
  <w:style w:type="paragraph" w:customStyle="1" w:styleId="Heading10">
    <w:name w:val="Heading1"/>
    <w:basedOn w:val="Normal"/>
    <w:next w:val="Body"/>
    <w:autoRedefine/>
    <w:rsid w:val="00F829D2"/>
    <w:pPr>
      <w:widowControl w:val="0"/>
      <w:pBdr>
        <w:top w:val="single" w:sz="12" w:space="1" w:color="auto"/>
      </w:pBdr>
      <w:autoSpaceDE w:val="0"/>
      <w:autoSpaceDN w:val="0"/>
      <w:adjustRightInd w:val="0"/>
      <w:spacing w:line="211" w:lineRule="exact"/>
      <w:jc w:val="center"/>
    </w:pPr>
    <w:rPr>
      <w:rFonts w:ascii="Arial" w:hAnsi="Arial" w:cs="Arial"/>
      <w:b/>
      <w:bCs/>
      <w:color w:val="010000"/>
      <w:kern w:val="28"/>
      <w:sz w:val="22"/>
      <w:szCs w:val="20"/>
    </w:rPr>
  </w:style>
  <w:style w:type="paragraph" w:customStyle="1" w:styleId="Body">
    <w:name w:val="Body"/>
    <w:basedOn w:val="Normal"/>
    <w:autoRedefine/>
    <w:rsid w:val="00F829D2"/>
    <w:pPr>
      <w:widowControl w:val="0"/>
      <w:autoSpaceDE w:val="0"/>
      <w:autoSpaceDN w:val="0"/>
      <w:adjustRightInd w:val="0"/>
      <w:spacing w:line="211" w:lineRule="exact"/>
      <w:ind w:firstLine="540"/>
    </w:pPr>
    <w:rPr>
      <w:rFonts w:ascii="Ottawa" w:hAnsi="Ottawa" w:cs="Arial"/>
      <w:color w:val="010000"/>
      <w:kern w:val="28"/>
      <w:sz w:val="19"/>
      <w:szCs w:val="20"/>
    </w:rPr>
  </w:style>
  <w:style w:type="paragraph" w:customStyle="1" w:styleId="StyleOttawa11ptBefore5ptAfter5pt">
    <w:name w:val="Style Ottawa 11 pt Before:  5 pt After:  5 pt"/>
    <w:basedOn w:val="Normal"/>
    <w:autoRedefine/>
    <w:rsid w:val="00152012"/>
    <w:rPr>
      <w:szCs w:val="20"/>
    </w:rPr>
  </w:style>
  <w:style w:type="table" w:styleId="TableGrid">
    <w:name w:val="Table Grid"/>
    <w:basedOn w:val="TableNormal"/>
    <w:rsid w:val="00016DFE"/>
    <w:pPr>
      <w:spacing w:before="4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84"/>
    <w:rPr>
      <w:rFonts w:ascii="Segoe UI" w:eastAsia="Calibri" w:hAnsi="Segoe UI" w:cs="Segoe UI"/>
      <w:sz w:val="18"/>
      <w:szCs w:val="18"/>
      <w:lang w:eastAsia="en-US"/>
    </w:rPr>
  </w:style>
  <w:style w:type="paragraph" w:styleId="Header">
    <w:name w:val="header"/>
    <w:basedOn w:val="Normal"/>
    <w:link w:val="HeaderChar"/>
    <w:uiPriority w:val="99"/>
    <w:unhideWhenUsed/>
    <w:rsid w:val="006E3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FF5"/>
    <w:rPr>
      <w:rFonts w:ascii="Tahoma" w:eastAsia="Calibri" w:hAnsi="Tahoma"/>
      <w:sz w:val="24"/>
      <w:szCs w:val="22"/>
      <w:lang w:eastAsia="en-US"/>
    </w:rPr>
  </w:style>
  <w:style w:type="paragraph" w:styleId="Footer">
    <w:name w:val="footer"/>
    <w:basedOn w:val="Normal"/>
    <w:link w:val="FooterChar"/>
    <w:uiPriority w:val="99"/>
    <w:unhideWhenUsed/>
    <w:rsid w:val="006E3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FF5"/>
    <w:rPr>
      <w:rFonts w:ascii="Tahoma" w:eastAsia="Calibri" w:hAnsi="Tahoma"/>
      <w:sz w:val="24"/>
      <w:szCs w:val="22"/>
      <w:lang w:eastAsia="en-US"/>
    </w:rPr>
  </w:style>
</w:styles>
</file>

<file path=word/webSettings.xml><?xml version="1.0" encoding="utf-8"?>
<w:webSettings xmlns:r="http://schemas.openxmlformats.org/officeDocument/2006/relationships" xmlns:w="http://schemas.openxmlformats.org/wordprocessingml/2006/main">
  <w:divs>
    <w:div w:id="1891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Desktop\Allison\Fairtrade\Ilminster%20Fairtrade%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Ilminster Fairtrade meeting TEMPLATE</Template>
  <TotalTime>206</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Ilminster Fair Trade Steering Group meeting</vt:lpstr>
    </vt:vector>
  </TitlesOfParts>
  <Company>itcs</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Ilminster Fair Trade Steering Group meeting</dc:title>
  <dc:creator>Allison</dc:creator>
  <cp:lastModifiedBy>RogerG</cp:lastModifiedBy>
  <cp:revision>8</cp:revision>
  <cp:lastPrinted>2015-05-21T17:39:00Z</cp:lastPrinted>
  <dcterms:created xsi:type="dcterms:W3CDTF">2015-05-13T13:52:00Z</dcterms:created>
  <dcterms:modified xsi:type="dcterms:W3CDTF">2016-05-23T14:02:00Z</dcterms:modified>
</cp:coreProperties>
</file>